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3482"/>
        <w:gridCol w:w="1526"/>
        <w:gridCol w:w="1866"/>
      </w:tblGrid>
      <w:tr w:rsidR="0070678F" w14:paraId="7CB7C810" w14:textId="77777777" w:rsidTr="0070678F">
        <w:tc>
          <w:tcPr>
            <w:tcW w:w="2188" w:type="dxa"/>
            <w:vMerge w:val="restart"/>
            <w:vAlign w:val="center"/>
          </w:tcPr>
          <w:p w14:paraId="38091A6F" w14:textId="77777777" w:rsidR="0070678F" w:rsidRDefault="0070678F" w:rsidP="003B4E24">
            <w:pPr>
              <w:jc w:val="right"/>
            </w:pPr>
            <w:r w:rsidRPr="00050666">
              <w:rPr>
                <w:rFonts w:ascii="Calibri" w:hAnsi="Calibri"/>
                <w:noProof/>
                <w:sz w:val="40"/>
                <w:szCs w:val="40"/>
                <w:lang w:eastAsia="pl-PL"/>
              </w:rPr>
              <w:drawing>
                <wp:inline distT="0" distB="0" distL="0" distR="0" wp14:anchorId="71310522" wp14:editId="009ECCC9">
                  <wp:extent cx="742950" cy="937054"/>
                  <wp:effectExtent l="0" t="0" r="0" b="0"/>
                  <wp:docPr id="1" name="Obraz 1" descr="Logo PoZZ zdję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ZZ zdję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48" cy="95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  <w:gridSpan w:val="2"/>
            <w:vAlign w:val="center"/>
          </w:tcPr>
          <w:p w14:paraId="5047E46C" w14:textId="440BDCD6" w:rsidR="0070678F" w:rsidRPr="005B38DD" w:rsidRDefault="00156359" w:rsidP="003B4E24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48"/>
                <w:szCs w:val="48"/>
              </w:rPr>
              <w:t>X</w:t>
            </w:r>
            <w:r w:rsidR="0070678F" w:rsidRPr="005B38DD">
              <w:rPr>
                <w:rFonts w:cstheme="minorHAnsi"/>
                <w:b/>
                <w:bCs/>
                <w:color w:val="1F4E79" w:themeColor="accent1" w:themeShade="80"/>
                <w:sz w:val="48"/>
                <w:szCs w:val="48"/>
              </w:rPr>
              <w:t>V REGATY</w:t>
            </w:r>
          </w:p>
        </w:tc>
        <w:tc>
          <w:tcPr>
            <w:tcW w:w="1866" w:type="dxa"/>
            <w:vMerge w:val="restart"/>
            <w:vAlign w:val="center"/>
          </w:tcPr>
          <w:p w14:paraId="7112E3BD" w14:textId="77777777" w:rsidR="0070678F" w:rsidRDefault="0070678F" w:rsidP="003B4E24">
            <w:r>
              <w:rPr>
                <w:noProof/>
                <w:lang w:eastAsia="pl-PL"/>
              </w:rPr>
              <w:drawing>
                <wp:inline distT="0" distB="0" distL="0" distR="0" wp14:anchorId="6722EFFE" wp14:editId="425DCD39">
                  <wp:extent cx="847725" cy="942975"/>
                  <wp:effectExtent l="0" t="0" r="9525" b="9525"/>
                  <wp:docPr id="6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78F" w14:paraId="1936905D" w14:textId="77777777" w:rsidTr="0070678F">
        <w:trPr>
          <w:trHeight w:val="2034"/>
        </w:trPr>
        <w:tc>
          <w:tcPr>
            <w:tcW w:w="2188" w:type="dxa"/>
            <w:vMerge/>
          </w:tcPr>
          <w:p w14:paraId="3182F823" w14:textId="77777777" w:rsidR="0070678F" w:rsidRDefault="0070678F" w:rsidP="003B4E24"/>
        </w:tc>
        <w:tc>
          <w:tcPr>
            <w:tcW w:w="5008" w:type="dxa"/>
            <w:gridSpan w:val="2"/>
            <w:vAlign w:val="center"/>
          </w:tcPr>
          <w:p w14:paraId="087626F7" w14:textId="77777777" w:rsidR="0070678F" w:rsidRPr="005B38DD" w:rsidRDefault="0070678F" w:rsidP="003B4E24">
            <w:pPr>
              <w:jc w:val="center"/>
              <w:rPr>
                <w:rFonts w:cstheme="minorHAnsi"/>
                <w:sz w:val="60"/>
                <w:szCs w:val="60"/>
              </w:rPr>
            </w:pPr>
            <w:r w:rsidRPr="005B38DD">
              <w:rPr>
                <w:rFonts w:cstheme="minorHAnsi"/>
                <w:b/>
                <w:bCs/>
                <w:color w:val="1F4E79" w:themeColor="accent1" w:themeShade="80"/>
                <w:sz w:val="60"/>
                <w:szCs w:val="60"/>
              </w:rPr>
              <w:t>O PUCHAR MARINY GDAŃSK</w:t>
            </w:r>
          </w:p>
        </w:tc>
        <w:tc>
          <w:tcPr>
            <w:tcW w:w="1866" w:type="dxa"/>
            <w:vMerge/>
          </w:tcPr>
          <w:p w14:paraId="37C199D0" w14:textId="77777777" w:rsidR="0070678F" w:rsidRDefault="0070678F" w:rsidP="003B4E24"/>
        </w:tc>
      </w:tr>
      <w:tr w:rsidR="0070678F" w14:paraId="5E37127E" w14:textId="77777777" w:rsidTr="0070678F">
        <w:tc>
          <w:tcPr>
            <w:tcW w:w="2188" w:type="dxa"/>
          </w:tcPr>
          <w:p w14:paraId="5D4D046B" w14:textId="77777777" w:rsidR="0070678F" w:rsidRDefault="0070678F" w:rsidP="003B4E24"/>
        </w:tc>
        <w:tc>
          <w:tcPr>
            <w:tcW w:w="5008" w:type="dxa"/>
            <w:gridSpan w:val="2"/>
            <w:vAlign w:val="center"/>
          </w:tcPr>
          <w:p w14:paraId="6EAF6565" w14:textId="77777777" w:rsidR="0070678F" w:rsidRPr="005B38DD" w:rsidRDefault="0070678F" w:rsidP="003B4E24">
            <w:pPr>
              <w:jc w:val="center"/>
              <w:rPr>
                <w:rFonts w:cstheme="minorHAnsi"/>
              </w:rPr>
            </w:pPr>
            <w:r w:rsidRPr="005B38DD">
              <w:rPr>
                <w:rFonts w:cstheme="minorHAnsi"/>
                <w:noProof/>
                <w:color w:val="1F4E79" w:themeColor="accent1" w:themeShade="80"/>
                <w:lang w:eastAsia="pl-PL"/>
              </w:rPr>
              <w:drawing>
                <wp:inline distT="0" distB="0" distL="0" distR="0" wp14:anchorId="2396E2DE" wp14:editId="6E8A2C59">
                  <wp:extent cx="1752040" cy="561975"/>
                  <wp:effectExtent l="0" t="0" r="635" b="0"/>
                  <wp:docPr id="2" name="Obraz 2" descr="LOGO-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69" cy="567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14:paraId="59D1BC71" w14:textId="77777777" w:rsidR="0070678F" w:rsidRDefault="0070678F" w:rsidP="003B4E24"/>
        </w:tc>
      </w:tr>
      <w:tr w:rsidR="0070678F" w14:paraId="1753D760" w14:textId="77777777" w:rsidTr="0070678F">
        <w:tc>
          <w:tcPr>
            <w:tcW w:w="2188" w:type="dxa"/>
          </w:tcPr>
          <w:p w14:paraId="01CD44A4" w14:textId="77777777" w:rsidR="0070678F" w:rsidRDefault="0070678F" w:rsidP="003B4E24"/>
        </w:tc>
        <w:tc>
          <w:tcPr>
            <w:tcW w:w="3482" w:type="dxa"/>
          </w:tcPr>
          <w:p w14:paraId="3ACF0B64" w14:textId="77777777" w:rsidR="0070678F" w:rsidRPr="005B38DD" w:rsidRDefault="0070678F" w:rsidP="003B4E24">
            <w:pPr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1526" w:type="dxa"/>
          </w:tcPr>
          <w:p w14:paraId="33F4BD91" w14:textId="77777777" w:rsidR="0070678F" w:rsidRPr="005B38DD" w:rsidRDefault="0070678F" w:rsidP="003B4E24">
            <w:pPr>
              <w:rPr>
                <w:rFonts w:cstheme="minorHAnsi"/>
              </w:rPr>
            </w:pPr>
          </w:p>
        </w:tc>
        <w:tc>
          <w:tcPr>
            <w:tcW w:w="1866" w:type="dxa"/>
          </w:tcPr>
          <w:p w14:paraId="4F194408" w14:textId="77777777" w:rsidR="0070678F" w:rsidRDefault="0070678F" w:rsidP="003B4E24"/>
        </w:tc>
      </w:tr>
      <w:tr w:rsidR="0070678F" w14:paraId="0954996B" w14:textId="77777777" w:rsidTr="0070678F">
        <w:tc>
          <w:tcPr>
            <w:tcW w:w="2188" w:type="dxa"/>
          </w:tcPr>
          <w:p w14:paraId="067A4A02" w14:textId="77777777" w:rsidR="0070678F" w:rsidRDefault="0070678F" w:rsidP="003B4E24"/>
        </w:tc>
        <w:tc>
          <w:tcPr>
            <w:tcW w:w="5008" w:type="dxa"/>
            <w:gridSpan w:val="2"/>
          </w:tcPr>
          <w:p w14:paraId="1C75D0D2" w14:textId="1C1D1B87" w:rsidR="0070678F" w:rsidRPr="00896FBB" w:rsidRDefault="006E56F5" w:rsidP="003B4E24">
            <w:pPr>
              <w:jc w:val="center"/>
              <w:rPr>
                <w:rFonts w:cstheme="minorHAnsi"/>
                <w:b/>
                <w:color w:val="1F4E79" w:themeColor="accent1" w:themeShade="80"/>
                <w:sz w:val="54"/>
                <w:szCs w:val="54"/>
              </w:rPr>
            </w:pPr>
            <w:r>
              <w:rPr>
                <w:rFonts w:cstheme="minorHAnsi"/>
                <w:b/>
                <w:color w:val="1F4E79" w:themeColor="accent1" w:themeShade="80"/>
                <w:sz w:val="54"/>
                <w:szCs w:val="54"/>
              </w:rPr>
              <w:t>11 – 12 czerwca 2022</w:t>
            </w:r>
          </w:p>
          <w:p w14:paraId="0043C4EE" w14:textId="77777777" w:rsidR="00896FBB" w:rsidRDefault="00896FBB" w:rsidP="003B4E24">
            <w:pPr>
              <w:rPr>
                <w:rFonts w:cstheme="minorHAnsi"/>
                <w:b/>
                <w:color w:val="1F4E79" w:themeColor="accent1" w:themeShade="80"/>
              </w:rPr>
            </w:pPr>
          </w:p>
          <w:p w14:paraId="21E11CB8" w14:textId="77777777" w:rsidR="00896FBB" w:rsidRDefault="00896FBB" w:rsidP="003B4E24">
            <w:pPr>
              <w:rPr>
                <w:rFonts w:cstheme="minorHAnsi"/>
                <w:b/>
                <w:color w:val="1F4E79" w:themeColor="accent1" w:themeShade="80"/>
              </w:rPr>
            </w:pPr>
          </w:p>
          <w:p w14:paraId="0F5F9512" w14:textId="77777777" w:rsidR="0070678F" w:rsidRPr="00896FBB" w:rsidRDefault="0070678F" w:rsidP="003B4E24">
            <w:pPr>
              <w:rPr>
                <w:rFonts w:cstheme="minorHAnsi"/>
                <w:b/>
                <w:color w:val="1F4E79" w:themeColor="accent1" w:themeShade="80"/>
              </w:rPr>
            </w:pPr>
            <w:r w:rsidRPr="00896FBB">
              <w:rPr>
                <w:rFonts w:cstheme="minorHAnsi"/>
                <w:b/>
                <w:color w:val="1F4E79" w:themeColor="accent1" w:themeShade="80"/>
              </w:rPr>
              <w:t>klasyfikacje:</w:t>
            </w:r>
          </w:p>
        </w:tc>
        <w:tc>
          <w:tcPr>
            <w:tcW w:w="1866" w:type="dxa"/>
          </w:tcPr>
          <w:p w14:paraId="60E697A6" w14:textId="77777777" w:rsidR="0070678F" w:rsidRPr="00896FBB" w:rsidRDefault="0070678F" w:rsidP="003B4E24">
            <w:pPr>
              <w:rPr>
                <w:sz w:val="20"/>
                <w:szCs w:val="20"/>
              </w:rPr>
            </w:pPr>
          </w:p>
        </w:tc>
      </w:tr>
      <w:tr w:rsidR="0070678F" w14:paraId="011C19EE" w14:textId="77777777" w:rsidTr="0070678F">
        <w:tc>
          <w:tcPr>
            <w:tcW w:w="2188" w:type="dxa"/>
          </w:tcPr>
          <w:p w14:paraId="0D8E56BF" w14:textId="77777777" w:rsidR="0070678F" w:rsidRDefault="0070678F" w:rsidP="003B4E24"/>
        </w:tc>
        <w:tc>
          <w:tcPr>
            <w:tcW w:w="3482" w:type="dxa"/>
            <w:vAlign w:val="center"/>
          </w:tcPr>
          <w:p w14:paraId="28A28BB2" w14:textId="6B1F0CAF" w:rsidR="0070678F" w:rsidRPr="00896FBB" w:rsidRDefault="0070678F" w:rsidP="003B4E24">
            <w:pPr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1526" w:type="dxa"/>
            <w:vAlign w:val="center"/>
          </w:tcPr>
          <w:p w14:paraId="7ED5E8E1" w14:textId="1A62EC16" w:rsidR="0070678F" w:rsidRPr="00896FBB" w:rsidRDefault="0070678F" w:rsidP="003B4E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6" w:type="dxa"/>
          </w:tcPr>
          <w:p w14:paraId="6F53E8EF" w14:textId="77777777" w:rsidR="0070678F" w:rsidRPr="00896FBB" w:rsidRDefault="0070678F" w:rsidP="003B4E24">
            <w:pPr>
              <w:rPr>
                <w:sz w:val="20"/>
                <w:szCs w:val="20"/>
              </w:rPr>
            </w:pPr>
          </w:p>
        </w:tc>
      </w:tr>
      <w:tr w:rsidR="0070678F" w14:paraId="5B2B0CC1" w14:textId="77777777" w:rsidTr="0070678F">
        <w:tc>
          <w:tcPr>
            <w:tcW w:w="2188" w:type="dxa"/>
          </w:tcPr>
          <w:p w14:paraId="2E1B71BD" w14:textId="77777777" w:rsidR="0070678F" w:rsidRDefault="0070678F" w:rsidP="003B4E24"/>
        </w:tc>
        <w:tc>
          <w:tcPr>
            <w:tcW w:w="3482" w:type="dxa"/>
            <w:vAlign w:val="center"/>
          </w:tcPr>
          <w:p w14:paraId="6DE734ED" w14:textId="605C0FD1" w:rsidR="0070678F" w:rsidRPr="00896FBB" w:rsidRDefault="00156359" w:rsidP="003B4E24">
            <w:pPr>
              <w:rPr>
                <w:rFonts w:cstheme="minorHAnsi"/>
                <w:b/>
                <w:color w:val="1F4E79" w:themeColor="accent1" w:themeShade="80"/>
              </w:rPr>
            </w:pPr>
            <w:r>
              <w:rPr>
                <w:rFonts w:cstheme="minorHAnsi"/>
                <w:b/>
                <w:color w:val="1F4E79" w:themeColor="accent1" w:themeShade="80"/>
              </w:rPr>
              <w:t>Puchar Bałtyku Południowego 2022</w:t>
            </w:r>
          </w:p>
        </w:tc>
        <w:tc>
          <w:tcPr>
            <w:tcW w:w="1526" w:type="dxa"/>
            <w:vAlign w:val="center"/>
          </w:tcPr>
          <w:p w14:paraId="59E66890" w14:textId="77777777" w:rsidR="0070678F" w:rsidRPr="00896FBB" w:rsidRDefault="0070678F" w:rsidP="003B4E24">
            <w:pPr>
              <w:jc w:val="center"/>
              <w:rPr>
                <w:rFonts w:cstheme="minorHAnsi"/>
                <w:b/>
                <w:noProof/>
                <w:color w:val="FF0000"/>
                <w:spacing w:val="38"/>
                <w:lang w:eastAsia="pl-PL"/>
              </w:rPr>
            </w:pPr>
            <w:r w:rsidRPr="00896FBB">
              <w:rPr>
                <w:rFonts w:ascii="Swis721 Blk BT" w:hAnsi="Swis721 Blk BT"/>
                <w:b/>
                <w:noProof/>
                <w:color w:val="FF0000"/>
                <w:spacing w:val="38"/>
                <w:lang w:eastAsia="pl-PL"/>
              </w:rPr>
              <w:drawing>
                <wp:inline distT="0" distB="0" distL="0" distR="0" wp14:anchorId="4FBE3D31" wp14:editId="503E6E1F">
                  <wp:extent cx="428625" cy="428625"/>
                  <wp:effectExtent l="19050" t="0" r="9525" b="0"/>
                  <wp:docPr id="4" name="Obraz 4" descr="logo PBP mał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BP mał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84" cy="42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14:paraId="7746334D" w14:textId="77777777" w:rsidR="0070678F" w:rsidRPr="00896FBB" w:rsidRDefault="0070678F" w:rsidP="003B4E24">
            <w:pPr>
              <w:rPr>
                <w:sz w:val="20"/>
                <w:szCs w:val="20"/>
              </w:rPr>
            </w:pPr>
          </w:p>
        </w:tc>
      </w:tr>
      <w:tr w:rsidR="0070678F" w14:paraId="4EDF5C0E" w14:textId="77777777" w:rsidTr="0070678F">
        <w:tc>
          <w:tcPr>
            <w:tcW w:w="2188" w:type="dxa"/>
          </w:tcPr>
          <w:p w14:paraId="42E68DF7" w14:textId="77777777" w:rsidR="0070678F" w:rsidRDefault="0070678F" w:rsidP="003B4E24"/>
          <w:p w14:paraId="1D9524A7" w14:textId="77777777" w:rsidR="00896FBB" w:rsidRDefault="00896FBB" w:rsidP="003B4E24"/>
        </w:tc>
        <w:tc>
          <w:tcPr>
            <w:tcW w:w="3482" w:type="dxa"/>
            <w:vAlign w:val="center"/>
          </w:tcPr>
          <w:p w14:paraId="7DABDAA7" w14:textId="26AC9054" w:rsidR="0070678F" w:rsidRPr="00896FBB" w:rsidRDefault="00156359" w:rsidP="003B4E24">
            <w:pPr>
              <w:rPr>
                <w:rFonts w:cstheme="minorHAnsi"/>
                <w:b/>
                <w:color w:val="1F4E79" w:themeColor="accent1" w:themeShade="80"/>
              </w:rPr>
            </w:pPr>
            <w:r>
              <w:rPr>
                <w:rFonts w:cstheme="minorHAnsi"/>
                <w:b/>
                <w:color w:val="1F4E79" w:themeColor="accent1" w:themeShade="80"/>
              </w:rPr>
              <w:t>Puchar Zatoki Gdańskiej 2022</w:t>
            </w:r>
          </w:p>
        </w:tc>
        <w:tc>
          <w:tcPr>
            <w:tcW w:w="1526" w:type="dxa"/>
            <w:vAlign w:val="center"/>
          </w:tcPr>
          <w:p w14:paraId="44F03D84" w14:textId="77777777" w:rsidR="0070678F" w:rsidRPr="00896FBB" w:rsidRDefault="0070678F" w:rsidP="003B4E24">
            <w:pPr>
              <w:jc w:val="center"/>
              <w:rPr>
                <w:rFonts w:cstheme="minorHAnsi"/>
                <w:b/>
              </w:rPr>
            </w:pPr>
            <w:r w:rsidRPr="00896FBB">
              <w:rPr>
                <w:b/>
              </w:rPr>
              <w:object w:dxaOrig="2957" w:dyaOrig="2093" w14:anchorId="2C5445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0pt" o:ole="">
                  <v:imagedata r:id="rId12" o:title=""/>
                </v:shape>
                <o:OLEObject Type="Embed" ProgID="CorelDRAW.Graphic.11" ShapeID="_x0000_i1025" DrawAspect="Content" ObjectID="_1714478741" r:id="rId13"/>
              </w:object>
            </w:r>
          </w:p>
        </w:tc>
        <w:tc>
          <w:tcPr>
            <w:tcW w:w="1866" w:type="dxa"/>
          </w:tcPr>
          <w:p w14:paraId="4F74CCBD" w14:textId="77777777" w:rsidR="0070678F" w:rsidRPr="00896FBB" w:rsidRDefault="0070678F" w:rsidP="003B4E24">
            <w:pPr>
              <w:rPr>
                <w:sz w:val="20"/>
                <w:szCs w:val="20"/>
              </w:rPr>
            </w:pPr>
          </w:p>
        </w:tc>
      </w:tr>
      <w:tr w:rsidR="0070678F" w14:paraId="72924A15" w14:textId="77777777" w:rsidTr="00D13E53">
        <w:trPr>
          <w:trHeight w:val="68"/>
        </w:trPr>
        <w:tc>
          <w:tcPr>
            <w:tcW w:w="2188" w:type="dxa"/>
          </w:tcPr>
          <w:p w14:paraId="69DB666A" w14:textId="77777777" w:rsidR="0070678F" w:rsidRDefault="0070678F" w:rsidP="003B4E24"/>
        </w:tc>
        <w:tc>
          <w:tcPr>
            <w:tcW w:w="3482" w:type="dxa"/>
          </w:tcPr>
          <w:p w14:paraId="20F4EED7" w14:textId="77777777" w:rsidR="0070678F" w:rsidRPr="00896FBB" w:rsidRDefault="0070678F" w:rsidP="003B4E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F7B6B05" w14:textId="77777777" w:rsidR="0070678F" w:rsidRPr="00896FBB" w:rsidRDefault="0070678F" w:rsidP="003B4E2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CC59281" w14:textId="77777777" w:rsidR="0070678F" w:rsidRPr="00896FBB" w:rsidRDefault="0070678F" w:rsidP="003B4E24">
            <w:pPr>
              <w:rPr>
                <w:sz w:val="20"/>
                <w:szCs w:val="20"/>
              </w:rPr>
            </w:pPr>
          </w:p>
        </w:tc>
      </w:tr>
    </w:tbl>
    <w:p w14:paraId="4555CDBF" w14:textId="5CE29585" w:rsidR="00481A3A" w:rsidRDefault="00481A3A" w:rsidP="00BF1DD7">
      <w:pPr>
        <w:spacing w:after="0" w:line="320" w:lineRule="exact"/>
        <w:jc w:val="center"/>
        <w:rPr>
          <w:rFonts w:cs="Arial"/>
          <w:b/>
          <w:sz w:val="24"/>
          <w:szCs w:val="24"/>
          <w:u w:val="single"/>
        </w:rPr>
      </w:pPr>
    </w:p>
    <w:p w14:paraId="7B8F0686" w14:textId="38FA4282" w:rsidR="0070678F" w:rsidRDefault="0070678F" w:rsidP="00BF1DD7">
      <w:pPr>
        <w:spacing w:after="0" w:line="320" w:lineRule="exact"/>
        <w:jc w:val="center"/>
        <w:rPr>
          <w:rFonts w:cs="Arial"/>
          <w:b/>
          <w:sz w:val="24"/>
          <w:szCs w:val="24"/>
          <w:u w:val="single"/>
        </w:rPr>
      </w:pPr>
    </w:p>
    <w:p w14:paraId="7234DAF1" w14:textId="77777777" w:rsidR="0070678F" w:rsidRDefault="0070678F" w:rsidP="00BF1DD7">
      <w:pPr>
        <w:spacing w:after="0" w:line="320" w:lineRule="exact"/>
        <w:jc w:val="center"/>
        <w:rPr>
          <w:rFonts w:cs="Arial"/>
          <w:b/>
          <w:sz w:val="24"/>
          <w:szCs w:val="24"/>
          <w:u w:val="single"/>
        </w:rPr>
      </w:pPr>
    </w:p>
    <w:p w14:paraId="07C2EFFB" w14:textId="77777777" w:rsidR="00580E74" w:rsidRDefault="00580E74" w:rsidP="00BF1DD7">
      <w:pPr>
        <w:spacing w:after="0" w:line="320" w:lineRule="exact"/>
        <w:jc w:val="center"/>
        <w:rPr>
          <w:rFonts w:cs="Arial"/>
          <w:b/>
          <w:sz w:val="24"/>
          <w:szCs w:val="24"/>
          <w:u w:val="single"/>
        </w:rPr>
      </w:pPr>
    </w:p>
    <w:p w14:paraId="49BF25B1" w14:textId="77777777" w:rsidR="00580E74" w:rsidRDefault="00580E74" w:rsidP="00D13E53">
      <w:pPr>
        <w:spacing w:after="0" w:line="320" w:lineRule="exact"/>
        <w:jc w:val="both"/>
        <w:rPr>
          <w:rFonts w:cs="Arial"/>
          <w:b/>
          <w:sz w:val="24"/>
          <w:szCs w:val="24"/>
          <w:u w:val="single"/>
        </w:rPr>
      </w:pPr>
    </w:p>
    <w:p w14:paraId="4515E0A6" w14:textId="77777777" w:rsidR="00832E53" w:rsidRPr="00D13E53" w:rsidRDefault="00832E53" w:rsidP="00D13E53">
      <w:pPr>
        <w:spacing w:after="0" w:line="320" w:lineRule="exact"/>
        <w:jc w:val="both"/>
        <w:rPr>
          <w:rFonts w:cs="Arial"/>
          <w:b/>
          <w:color w:val="1F4E79" w:themeColor="accent1" w:themeShade="80"/>
          <w:sz w:val="24"/>
          <w:szCs w:val="24"/>
          <w:u w:val="single"/>
        </w:rPr>
      </w:pPr>
      <w:r w:rsidRPr="00D13E53">
        <w:rPr>
          <w:rFonts w:cs="Arial"/>
          <w:b/>
          <w:color w:val="1F4E79" w:themeColor="accent1" w:themeShade="80"/>
          <w:sz w:val="24"/>
          <w:szCs w:val="24"/>
          <w:u w:val="single"/>
        </w:rPr>
        <w:t>MIEJSCE  I TERMIN  REGAT</w:t>
      </w:r>
    </w:p>
    <w:p w14:paraId="735828FA" w14:textId="63C279F4" w:rsidR="00832E53" w:rsidRPr="00D13E53" w:rsidRDefault="00832E53" w:rsidP="00D13E53">
      <w:pPr>
        <w:spacing w:after="0" w:line="320" w:lineRule="exact"/>
        <w:jc w:val="both"/>
        <w:rPr>
          <w:rFonts w:cs="Arial"/>
          <w:color w:val="1F4E79" w:themeColor="accent1" w:themeShade="80"/>
          <w:sz w:val="24"/>
          <w:szCs w:val="24"/>
        </w:rPr>
      </w:pPr>
      <w:r w:rsidRPr="00D13E53">
        <w:rPr>
          <w:rFonts w:cs="Arial"/>
          <w:color w:val="1F4E79" w:themeColor="accent1" w:themeShade="80"/>
          <w:sz w:val="24"/>
          <w:szCs w:val="24"/>
        </w:rPr>
        <w:t xml:space="preserve">Regaty zostaną rozegrane na wodach Zatoki Gdańskiej w terminie </w:t>
      </w:r>
      <w:r w:rsidR="006E56F5">
        <w:rPr>
          <w:rFonts w:cs="Arial"/>
          <w:b/>
          <w:color w:val="1F4E79" w:themeColor="accent1" w:themeShade="80"/>
          <w:sz w:val="24"/>
          <w:szCs w:val="24"/>
        </w:rPr>
        <w:t>11 -12 czerwca 2022</w:t>
      </w:r>
    </w:p>
    <w:p w14:paraId="1828F582" w14:textId="5417747E" w:rsidR="00832E53" w:rsidRPr="00D13E53" w:rsidRDefault="00D13E53" w:rsidP="00D13E53">
      <w:pPr>
        <w:spacing w:after="0" w:line="320" w:lineRule="exact"/>
        <w:jc w:val="both"/>
        <w:rPr>
          <w:rFonts w:cs="Arial"/>
          <w:color w:val="1F4E79" w:themeColor="accent1" w:themeShade="80"/>
          <w:sz w:val="24"/>
          <w:szCs w:val="24"/>
        </w:rPr>
      </w:pPr>
      <w:r w:rsidRPr="00D13E53">
        <w:rPr>
          <w:rFonts w:cs="Arial"/>
          <w:color w:val="1F4E79" w:themeColor="accent1" w:themeShade="80"/>
          <w:sz w:val="24"/>
          <w:szCs w:val="24"/>
        </w:rPr>
        <w:t xml:space="preserve">Portem regat jest przystań jachtowa </w:t>
      </w:r>
      <w:r w:rsidR="001C2436" w:rsidRPr="00D13E53">
        <w:rPr>
          <w:rFonts w:cs="Arial"/>
          <w:color w:val="1F4E79" w:themeColor="accent1" w:themeShade="80"/>
          <w:sz w:val="24"/>
          <w:szCs w:val="24"/>
        </w:rPr>
        <w:t>Marina</w:t>
      </w:r>
      <w:r w:rsidR="00832E53" w:rsidRPr="00D13E53">
        <w:rPr>
          <w:rFonts w:cs="Arial"/>
          <w:color w:val="1F4E79" w:themeColor="accent1" w:themeShade="80"/>
          <w:sz w:val="24"/>
          <w:szCs w:val="24"/>
        </w:rPr>
        <w:t xml:space="preserve"> Gdańsk</w:t>
      </w:r>
      <w:r w:rsidR="00896FBB">
        <w:rPr>
          <w:rFonts w:cs="Arial"/>
          <w:color w:val="1F4E79" w:themeColor="accent1" w:themeShade="80"/>
          <w:sz w:val="24"/>
          <w:szCs w:val="24"/>
        </w:rPr>
        <w:t>,</w:t>
      </w:r>
      <w:r w:rsidR="00832E53" w:rsidRPr="00D13E53">
        <w:rPr>
          <w:rFonts w:cs="Arial"/>
          <w:color w:val="1F4E79" w:themeColor="accent1" w:themeShade="80"/>
          <w:sz w:val="24"/>
          <w:szCs w:val="24"/>
        </w:rPr>
        <w:t xml:space="preserve"> </w:t>
      </w:r>
      <w:r w:rsidRPr="00D13E53">
        <w:rPr>
          <w:rFonts w:cs="Arial"/>
          <w:color w:val="1F4E79" w:themeColor="accent1" w:themeShade="80"/>
          <w:sz w:val="24"/>
          <w:szCs w:val="24"/>
        </w:rPr>
        <w:t>przy</w:t>
      </w:r>
      <w:r w:rsidR="00FA1DE4" w:rsidRPr="00D13E53">
        <w:rPr>
          <w:rFonts w:cs="Arial"/>
          <w:color w:val="1F4E79" w:themeColor="accent1" w:themeShade="80"/>
          <w:sz w:val="24"/>
          <w:szCs w:val="24"/>
        </w:rPr>
        <w:t xml:space="preserve"> ul.</w:t>
      </w:r>
      <w:r w:rsidR="005375B9" w:rsidRPr="00D13E53">
        <w:rPr>
          <w:rFonts w:cs="Arial"/>
          <w:color w:val="1F4E79" w:themeColor="accent1" w:themeShade="80"/>
          <w:sz w:val="24"/>
          <w:szCs w:val="24"/>
        </w:rPr>
        <w:t xml:space="preserve"> </w:t>
      </w:r>
      <w:r w:rsidR="00FA1DE4" w:rsidRPr="00D13E53">
        <w:rPr>
          <w:rFonts w:cs="Arial"/>
          <w:color w:val="1F4E79" w:themeColor="accent1" w:themeShade="80"/>
          <w:sz w:val="24"/>
          <w:szCs w:val="24"/>
        </w:rPr>
        <w:t>Szafarnia</w:t>
      </w:r>
      <w:r w:rsidRPr="00D13E53">
        <w:rPr>
          <w:rFonts w:cs="Arial"/>
          <w:color w:val="1F4E79" w:themeColor="accent1" w:themeShade="80"/>
          <w:sz w:val="24"/>
          <w:szCs w:val="24"/>
        </w:rPr>
        <w:t xml:space="preserve"> w Gdańsku</w:t>
      </w:r>
    </w:p>
    <w:p w14:paraId="765F4B46" w14:textId="77777777" w:rsidR="00580E74" w:rsidRPr="00D13E53" w:rsidRDefault="00580E74" w:rsidP="00D13E53">
      <w:pPr>
        <w:spacing w:after="0" w:line="320" w:lineRule="exact"/>
        <w:jc w:val="both"/>
        <w:rPr>
          <w:rFonts w:cs="Arial"/>
          <w:b/>
          <w:color w:val="1F4E79" w:themeColor="accent1" w:themeShade="80"/>
          <w:sz w:val="24"/>
          <w:szCs w:val="24"/>
          <w:u w:val="single"/>
        </w:rPr>
      </w:pPr>
    </w:p>
    <w:p w14:paraId="40D7AE79" w14:textId="77777777" w:rsidR="00832E53" w:rsidRPr="00D13E53" w:rsidRDefault="00832E53" w:rsidP="00D13E53">
      <w:pPr>
        <w:spacing w:after="0" w:line="320" w:lineRule="exact"/>
        <w:jc w:val="both"/>
        <w:rPr>
          <w:rFonts w:cs="Arial"/>
          <w:b/>
          <w:color w:val="1F4E79" w:themeColor="accent1" w:themeShade="80"/>
          <w:sz w:val="24"/>
          <w:szCs w:val="24"/>
          <w:u w:val="single"/>
        </w:rPr>
      </w:pPr>
      <w:r w:rsidRPr="00D13E53">
        <w:rPr>
          <w:rFonts w:cs="Arial"/>
          <w:b/>
          <w:color w:val="1F4E79" w:themeColor="accent1" w:themeShade="80"/>
          <w:sz w:val="24"/>
          <w:szCs w:val="24"/>
          <w:u w:val="single"/>
        </w:rPr>
        <w:t>ORGANIZATOR</w:t>
      </w:r>
    </w:p>
    <w:p w14:paraId="2D4D1D1E" w14:textId="77777777" w:rsidR="00DF1413" w:rsidRPr="00D13E53" w:rsidRDefault="00D00CFF" w:rsidP="00D13E53">
      <w:pPr>
        <w:pStyle w:val="Default"/>
        <w:jc w:val="both"/>
        <w:rPr>
          <w:rFonts w:asciiTheme="minorHAnsi" w:hAnsiTheme="minorHAnsi"/>
          <w:color w:val="1F4E79" w:themeColor="accent1" w:themeShade="80"/>
        </w:rPr>
      </w:pPr>
      <w:r w:rsidRPr="00D13E53">
        <w:rPr>
          <w:rFonts w:asciiTheme="minorHAnsi" w:hAnsiTheme="minorHAnsi"/>
          <w:color w:val="1F4E79" w:themeColor="accent1" w:themeShade="80"/>
        </w:rPr>
        <w:t>Gdański Ośrodek Sportu</w:t>
      </w:r>
    </w:p>
    <w:p w14:paraId="0262D47B" w14:textId="77777777" w:rsidR="00DF1413" w:rsidRPr="00D13E53" w:rsidRDefault="00DF1413" w:rsidP="00D13E53">
      <w:pPr>
        <w:pStyle w:val="Default"/>
        <w:jc w:val="both"/>
        <w:rPr>
          <w:rFonts w:asciiTheme="minorHAnsi" w:hAnsiTheme="minorHAnsi"/>
          <w:color w:val="1F4E79" w:themeColor="accent1" w:themeShade="80"/>
        </w:rPr>
      </w:pPr>
      <w:r w:rsidRPr="00D13E53">
        <w:rPr>
          <w:rFonts w:asciiTheme="minorHAnsi" w:hAnsiTheme="minorHAnsi"/>
          <w:color w:val="1F4E79" w:themeColor="accent1" w:themeShade="80"/>
        </w:rPr>
        <w:t>ul. Traugutta 29</w:t>
      </w:r>
    </w:p>
    <w:p w14:paraId="247E183A" w14:textId="77777777" w:rsidR="00580E74" w:rsidRPr="00D13E53" w:rsidRDefault="00DF1413" w:rsidP="00D13E53">
      <w:pPr>
        <w:spacing w:after="0" w:line="320" w:lineRule="exact"/>
        <w:jc w:val="both"/>
        <w:rPr>
          <w:rFonts w:cs="Arial"/>
          <w:color w:val="1F4E79" w:themeColor="accent1" w:themeShade="80"/>
          <w:sz w:val="24"/>
          <w:szCs w:val="24"/>
          <w:lang w:val="en-US"/>
        </w:rPr>
      </w:pPr>
      <w:r w:rsidRPr="00D13E53">
        <w:rPr>
          <w:rFonts w:cs="Arial"/>
          <w:color w:val="1F4E79" w:themeColor="accent1" w:themeShade="80"/>
          <w:sz w:val="24"/>
          <w:szCs w:val="24"/>
          <w:lang w:val="en-US"/>
        </w:rPr>
        <w:t>80-221 Gdańsk</w:t>
      </w:r>
      <w:r w:rsidR="00580E74" w:rsidRPr="00D13E53">
        <w:rPr>
          <w:rFonts w:cs="Arial"/>
          <w:color w:val="1F4E79" w:themeColor="accent1" w:themeShade="80"/>
          <w:sz w:val="24"/>
          <w:szCs w:val="24"/>
          <w:lang w:val="en-US"/>
        </w:rPr>
        <w:t xml:space="preserve">, </w:t>
      </w:r>
    </w:p>
    <w:p w14:paraId="14741CA0" w14:textId="11BA8F8F" w:rsidR="006D5FE3" w:rsidRPr="00D13E53" w:rsidRDefault="00254C27" w:rsidP="00D13E53">
      <w:pPr>
        <w:spacing w:after="0" w:line="320" w:lineRule="exact"/>
        <w:jc w:val="both"/>
        <w:rPr>
          <w:rFonts w:cs="Arial"/>
          <w:b/>
          <w:i/>
          <w:color w:val="1F4E79" w:themeColor="accent1" w:themeShade="80"/>
          <w:sz w:val="24"/>
          <w:szCs w:val="24"/>
          <w:lang w:val="de-DE"/>
        </w:rPr>
      </w:pPr>
      <w:r w:rsidRPr="00D13E53">
        <w:rPr>
          <w:color w:val="1F4E79" w:themeColor="accent1" w:themeShade="80"/>
          <w:sz w:val="24"/>
          <w:szCs w:val="24"/>
          <w:lang w:val="en-US"/>
        </w:rPr>
        <w:t>tel. +48 517-806-529</w:t>
      </w:r>
      <w:r w:rsidR="004501C5" w:rsidRPr="00D13E53">
        <w:rPr>
          <w:color w:val="1F4E79" w:themeColor="accent1" w:themeShade="80"/>
          <w:sz w:val="24"/>
          <w:szCs w:val="24"/>
          <w:lang w:val="en-US"/>
        </w:rPr>
        <w:t xml:space="preserve">, </w:t>
      </w:r>
      <w:r w:rsidR="006D5FE3" w:rsidRPr="00D13E53">
        <w:rPr>
          <w:color w:val="1F4E79" w:themeColor="accent1" w:themeShade="80"/>
          <w:sz w:val="24"/>
          <w:szCs w:val="24"/>
          <w:lang w:val="en-US"/>
        </w:rPr>
        <w:t>tel. +48 510-328-181</w:t>
      </w:r>
      <w:r w:rsidR="004501C5" w:rsidRPr="00D13E53">
        <w:rPr>
          <w:color w:val="1F4E79" w:themeColor="accent1" w:themeShade="80"/>
          <w:sz w:val="24"/>
          <w:szCs w:val="24"/>
          <w:lang w:val="en-US"/>
        </w:rPr>
        <w:t xml:space="preserve">, </w:t>
      </w:r>
      <w:r w:rsidR="006D5FE3" w:rsidRPr="00D13E53">
        <w:rPr>
          <w:color w:val="1F4E79" w:themeColor="accent1" w:themeShade="80"/>
          <w:sz w:val="24"/>
          <w:szCs w:val="24"/>
          <w:lang w:val="en-US"/>
        </w:rPr>
        <w:t xml:space="preserve">tel. </w:t>
      </w:r>
      <w:r w:rsidR="006D5FE3" w:rsidRPr="00D13E53">
        <w:rPr>
          <w:color w:val="1F4E79" w:themeColor="accent1" w:themeShade="80"/>
          <w:sz w:val="24"/>
          <w:szCs w:val="24"/>
        </w:rPr>
        <w:t>+48 696-564-848</w:t>
      </w:r>
    </w:p>
    <w:p w14:paraId="457AEF68" w14:textId="77777777" w:rsidR="005375B9" w:rsidRPr="00D13E53" w:rsidRDefault="00254C27" w:rsidP="00D13E53">
      <w:pPr>
        <w:pStyle w:val="Default"/>
        <w:jc w:val="both"/>
        <w:rPr>
          <w:rFonts w:asciiTheme="minorHAnsi" w:hAnsiTheme="minorHAnsi"/>
          <w:color w:val="1F4E79" w:themeColor="accent1" w:themeShade="80"/>
        </w:rPr>
      </w:pPr>
      <w:r w:rsidRPr="00D13E53">
        <w:rPr>
          <w:rFonts w:asciiTheme="minorHAnsi" w:hAnsiTheme="minorHAnsi"/>
          <w:color w:val="1F4E79" w:themeColor="accent1" w:themeShade="80"/>
        </w:rPr>
        <w:t xml:space="preserve">e-mail: </w:t>
      </w:r>
      <w:r w:rsidR="004501C5" w:rsidRPr="00D13E53">
        <w:rPr>
          <w:rFonts w:asciiTheme="minorHAnsi" w:hAnsiTheme="minorHAnsi"/>
          <w:color w:val="1F4E79" w:themeColor="accent1" w:themeShade="80"/>
        </w:rPr>
        <w:t xml:space="preserve">pucharmariny@sportgdansk.pl, </w:t>
      </w:r>
      <w:r w:rsidR="00BC5898" w:rsidRPr="00D13E53">
        <w:rPr>
          <w:rFonts w:asciiTheme="minorHAnsi" w:hAnsiTheme="minorHAnsi"/>
          <w:color w:val="1F4E79" w:themeColor="accent1" w:themeShade="80"/>
        </w:rPr>
        <w:t>www.sportgdansk.pl</w:t>
      </w:r>
    </w:p>
    <w:p w14:paraId="0E2E76C4" w14:textId="3DCD98A8" w:rsidR="00D13E53" w:rsidRDefault="005375B9" w:rsidP="00D13E53">
      <w:pPr>
        <w:spacing w:after="0" w:line="280" w:lineRule="exact"/>
        <w:jc w:val="both"/>
        <w:rPr>
          <w:rFonts w:cs="Arial"/>
          <w:b/>
          <w:color w:val="1F4E79" w:themeColor="accent1" w:themeShade="80"/>
          <w:sz w:val="24"/>
          <w:szCs w:val="24"/>
        </w:rPr>
      </w:pPr>
      <w:r w:rsidRPr="00D13E53">
        <w:rPr>
          <w:rFonts w:cs="Tahoma"/>
          <w:b/>
          <w:bCs/>
          <w:color w:val="1F4E79" w:themeColor="accent1" w:themeShade="80"/>
          <w:sz w:val="24"/>
          <w:szCs w:val="24"/>
          <w:shd w:val="clear" w:color="auto" w:fill="FFFFFF"/>
        </w:rPr>
        <w:br/>
      </w:r>
      <w:r w:rsidR="001E03AE" w:rsidRPr="00D13E53">
        <w:rPr>
          <w:rFonts w:cs="Arial"/>
          <w:b/>
          <w:color w:val="1F4E79" w:themeColor="accent1" w:themeShade="80"/>
          <w:sz w:val="24"/>
          <w:szCs w:val="24"/>
        </w:rPr>
        <w:t>PATRONAT</w:t>
      </w:r>
      <w:r w:rsidR="00D30B76" w:rsidRPr="00D13E53">
        <w:rPr>
          <w:rFonts w:cs="Arial"/>
          <w:b/>
          <w:color w:val="1F4E79" w:themeColor="accent1" w:themeShade="80"/>
          <w:sz w:val="24"/>
          <w:szCs w:val="24"/>
        </w:rPr>
        <w:t xml:space="preserve"> medialny</w:t>
      </w:r>
      <w:r w:rsidR="00A775AD" w:rsidRPr="00D13E53">
        <w:rPr>
          <w:rFonts w:cs="Arial"/>
          <w:b/>
          <w:color w:val="1F4E79" w:themeColor="accent1" w:themeShade="80"/>
          <w:sz w:val="24"/>
          <w:szCs w:val="24"/>
        </w:rPr>
        <w:t>:</w:t>
      </w:r>
      <w:r w:rsidR="00A775AD" w:rsidRPr="00D13E53">
        <w:rPr>
          <w:rFonts w:cs="Arial"/>
          <w:b/>
          <w:color w:val="1F4E79" w:themeColor="accent1" w:themeShade="80"/>
          <w:sz w:val="8"/>
          <w:szCs w:val="8"/>
        </w:rPr>
        <w:t xml:space="preserve">  </w:t>
      </w:r>
      <w:r w:rsidR="00156359">
        <w:rPr>
          <w:rFonts w:cs="Arial"/>
          <w:b/>
          <w:color w:val="1F4E79" w:themeColor="accent1" w:themeShade="80"/>
          <w:sz w:val="24"/>
          <w:szCs w:val="24"/>
        </w:rPr>
        <w:t xml:space="preserve"> </w:t>
      </w:r>
      <w:r w:rsidR="00F647A9" w:rsidRPr="00D13E53">
        <w:rPr>
          <w:rFonts w:cs="Arial"/>
          <w:b/>
          <w:color w:val="1F4E79" w:themeColor="accent1" w:themeShade="80"/>
          <w:sz w:val="24"/>
          <w:szCs w:val="24"/>
        </w:rPr>
        <w:t>trójmiasto.pl</w:t>
      </w:r>
      <w:r w:rsidR="00161563" w:rsidRPr="00D13E53">
        <w:rPr>
          <w:rFonts w:cs="Arial"/>
          <w:b/>
          <w:color w:val="1F4E79" w:themeColor="accent1" w:themeShade="80"/>
          <w:sz w:val="24"/>
          <w:szCs w:val="24"/>
        </w:rPr>
        <w:t>,</w:t>
      </w:r>
      <w:r w:rsidR="002149CB" w:rsidRPr="00D13E53">
        <w:rPr>
          <w:rFonts w:cs="Arial"/>
          <w:b/>
          <w:color w:val="1F4E79" w:themeColor="accent1" w:themeShade="80"/>
          <w:sz w:val="24"/>
          <w:szCs w:val="24"/>
        </w:rPr>
        <w:t xml:space="preserve"> gdansk.pl</w:t>
      </w:r>
      <w:r w:rsidR="0009410F">
        <w:rPr>
          <w:rFonts w:cs="Arial"/>
          <w:b/>
          <w:color w:val="1F4E79" w:themeColor="accent1" w:themeShade="80"/>
          <w:sz w:val="24"/>
          <w:szCs w:val="24"/>
        </w:rPr>
        <w:t>, żeglarski info</w:t>
      </w:r>
    </w:p>
    <w:p w14:paraId="04F172CB" w14:textId="77777777" w:rsidR="0009410F" w:rsidRDefault="0009410F" w:rsidP="00D13E53">
      <w:pPr>
        <w:spacing w:after="0" w:line="280" w:lineRule="exact"/>
        <w:jc w:val="both"/>
        <w:rPr>
          <w:rFonts w:cs="Arial"/>
          <w:b/>
          <w:color w:val="1F4E79" w:themeColor="accent1" w:themeShade="80"/>
          <w:sz w:val="24"/>
          <w:szCs w:val="24"/>
        </w:rPr>
      </w:pPr>
    </w:p>
    <w:p w14:paraId="1623D51D" w14:textId="77777777" w:rsidR="00156359" w:rsidRDefault="00156359" w:rsidP="00D13E53">
      <w:pPr>
        <w:spacing w:after="0" w:line="280" w:lineRule="exact"/>
        <w:jc w:val="both"/>
        <w:rPr>
          <w:rFonts w:cs="Arial"/>
          <w:b/>
          <w:color w:val="1F4E79" w:themeColor="accent1" w:themeShade="80"/>
          <w:sz w:val="24"/>
          <w:szCs w:val="24"/>
        </w:rPr>
      </w:pPr>
    </w:p>
    <w:p w14:paraId="77B36511" w14:textId="77777777" w:rsidR="00156359" w:rsidRDefault="00156359" w:rsidP="00D13E53">
      <w:pPr>
        <w:spacing w:after="0" w:line="280" w:lineRule="exact"/>
        <w:jc w:val="both"/>
        <w:rPr>
          <w:rFonts w:cs="Arial"/>
          <w:b/>
          <w:color w:val="1F4E79" w:themeColor="accent1" w:themeShade="80"/>
          <w:sz w:val="24"/>
          <w:szCs w:val="24"/>
        </w:rPr>
      </w:pPr>
    </w:p>
    <w:p w14:paraId="38392B79" w14:textId="77777777" w:rsidR="00156359" w:rsidRPr="00D13E53" w:rsidRDefault="00156359" w:rsidP="00D13E53">
      <w:pPr>
        <w:spacing w:after="0" w:line="280" w:lineRule="exact"/>
        <w:jc w:val="both"/>
        <w:rPr>
          <w:rFonts w:cs="Arial"/>
          <w:b/>
          <w:color w:val="1F4E79" w:themeColor="accent1" w:themeShade="80"/>
          <w:sz w:val="24"/>
          <w:szCs w:val="24"/>
        </w:rPr>
      </w:pPr>
    </w:p>
    <w:p w14:paraId="25C2ED89" w14:textId="278EEE82" w:rsidR="00440328" w:rsidRDefault="00440328" w:rsidP="00D13E53">
      <w:pPr>
        <w:spacing w:after="0" w:line="280" w:lineRule="exact"/>
        <w:jc w:val="center"/>
        <w:rPr>
          <w:rFonts w:cs="TimesNewRomanPS-BoldMT"/>
          <w:b/>
          <w:bCs/>
          <w:sz w:val="24"/>
          <w:szCs w:val="24"/>
          <w:u w:val="single"/>
        </w:rPr>
      </w:pPr>
      <w:r w:rsidRPr="005375B9">
        <w:rPr>
          <w:rFonts w:cs="TimesNewRomanPS-BoldMT"/>
          <w:b/>
          <w:bCs/>
          <w:sz w:val="24"/>
          <w:szCs w:val="24"/>
          <w:u w:val="single"/>
        </w:rPr>
        <w:t>ZAWIADOMIENIE O REGATACH</w:t>
      </w:r>
    </w:p>
    <w:p w14:paraId="421F5A77" w14:textId="77777777" w:rsidR="00F647A9" w:rsidRPr="005A495E" w:rsidRDefault="00F647A9" w:rsidP="00F647A9">
      <w:pPr>
        <w:spacing w:after="0" w:line="280" w:lineRule="exact"/>
        <w:rPr>
          <w:rFonts w:cs="Arial"/>
          <w:b/>
          <w:sz w:val="24"/>
          <w:szCs w:val="24"/>
          <w:u w:val="single"/>
        </w:rPr>
      </w:pPr>
    </w:p>
    <w:p w14:paraId="47DE6A36" w14:textId="77777777" w:rsidR="00440328" w:rsidRPr="005375B9" w:rsidRDefault="0044032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375B9">
        <w:rPr>
          <w:rFonts w:cs="Times New Roman"/>
          <w:b/>
          <w:bCs/>
          <w:sz w:val="24"/>
          <w:szCs w:val="24"/>
        </w:rPr>
        <w:t>1 PRZEPISY</w:t>
      </w:r>
    </w:p>
    <w:p w14:paraId="3A9D716F" w14:textId="77777777" w:rsidR="001B2D91" w:rsidRDefault="0044032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 xml:space="preserve">1.1 </w:t>
      </w:r>
      <w:r w:rsidRPr="005375B9">
        <w:rPr>
          <w:rFonts w:cs="TimesNewRomanPSMT"/>
          <w:sz w:val="24"/>
          <w:szCs w:val="24"/>
        </w:rPr>
        <w:t>W regatach obowiązywać będą przepisy</w:t>
      </w:r>
      <w:r w:rsidR="001B2D91">
        <w:rPr>
          <w:rFonts w:cs="TimesNewRomanPSMT"/>
          <w:sz w:val="24"/>
          <w:szCs w:val="24"/>
        </w:rPr>
        <w:t>:</w:t>
      </w:r>
      <w:r w:rsidRPr="005375B9">
        <w:rPr>
          <w:rFonts w:cs="TimesNewRomanPSMT"/>
          <w:sz w:val="24"/>
          <w:szCs w:val="24"/>
        </w:rPr>
        <w:t xml:space="preserve"> </w:t>
      </w:r>
    </w:p>
    <w:p w14:paraId="451584AB" w14:textId="03551AEE" w:rsidR="004962D4" w:rsidRDefault="004501C5" w:rsidP="0045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-ItalicMT"/>
          <w:iCs/>
          <w:sz w:val="24"/>
          <w:szCs w:val="24"/>
        </w:rPr>
      </w:pPr>
      <w:r w:rsidRPr="004501C5">
        <w:rPr>
          <w:rFonts w:cs="TimesNewRomanPS-ItalicMT"/>
          <w:b/>
          <w:iCs/>
          <w:sz w:val="24"/>
          <w:szCs w:val="24"/>
        </w:rPr>
        <w:t>a.</w:t>
      </w:r>
      <w:r>
        <w:rPr>
          <w:rFonts w:cs="TimesNewRomanPS-ItalicMT"/>
          <w:iCs/>
          <w:sz w:val="24"/>
          <w:szCs w:val="24"/>
        </w:rPr>
        <w:t xml:space="preserve"> </w:t>
      </w:r>
      <w:r w:rsidR="001C75F3">
        <w:rPr>
          <w:rFonts w:cs="TimesNewRomanPS-ItalicMT"/>
          <w:iCs/>
          <w:sz w:val="24"/>
          <w:szCs w:val="24"/>
        </w:rPr>
        <w:t>PRŻ</w:t>
      </w:r>
      <w:r w:rsidR="00BC20C1" w:rsidRPr="005375B9">
        <w:rPr>
          <w:rFonts w:cs="TimesNewRomanPS-ItalicMT"/>
          <w:iCs/>
          <w:sz w:val="24"/>
          <w:szCs w:val="24"/>
        </w:rPr>
        <w:t xml:space="preserve"> </w:t>
      </w:r>
      <w:r w:rsidR="00B066E1">
        <w:rPr>
          <w:rFonts w:cs="TimesNewRomanPS-ItalicMT"/>
          <w:iCs/>
          <w:sz w:val="24"/>
          <w:szCs w:val="24"/>
        </w:rPr>
        <w:t xml:space="preserve">WS </w:t>
      </w:r>
      <w:r w:rsidR="00B10DF0">
        <w:rPr>
          <w:rFonts w:cs="TimesNewRomanPS-ItalicMT"/>
          <w:iCs/>
          <w:sz w:val="24"/>
          <w:szCs w:val="24"/>
        </w:rPr>
        <w:t>2021 - 2024</w:t>
      </w:r>
    </w:p>
    <w:p w14:paraId="658F69B0" w14:textId="77777777" w:rsidR="00A30BF8" w:rsidRDefault="004501C5" w:rsidP="0045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4"/>
          <w:szCs w:val="24"/>
        </w:rPr>
      </w:pPr>
      <w:r w:rsidRPr="004501C5">
        <w:rPr>
          <w:rFonts w:cs="TimesNewRomanPSMT"/>
          <w:b/>
          <w:sz w:val="24"/>
          <w:szCs w:val="24"/>
        </w:rPr>
        <w:t>b.</w:t>
      </w:r>
      <w:r>
        <w:rPr>
          <w:rFonts w:cs="TimesNewRomanPSMT"/>
          <w:sz w:val="24"/>
          <w:szCs w:val="24"/>
        </w:rPr>
        <w:t xml:space="preserve"> </w:t>
      </w:r>
      <w:r w:rsidR="00A30BF8">
        <w:rPr>
          <w:rFonts w:cs="TimesNewRomanPSMT"/>
          <w:sz w:val="24"/>
          <w:szCs w:val="24"/>
        </w:rPr>
        <w:t>Zasady organizacji regat żeglarskich</w:t>
      </w:r>
      <w:r w:rsidR="00E41E65">
        <w:rPr>
          <w:rFonts w:cs="TimesNewRomanPSMT"/>
          <w:sz w:val="24"/>
          <w:szCs w:val="24"/>
        </w:rPr>
        <w:t xml:space="preserve"> PZŻ</w:t>
      </w:r>
      <w:r>
        <w:rPr>
          <w:rFonts w:cs="TimesNewRomanPSMT"/>
          <w:sz w:val="24"/>
          <w:szCs w:val="24"/>
        </w:rPr>
        <w:t>,</w:t>
      </w:r>
    </w:p>
    <w:p w14:paraId="49D66F69" w14:textId="77777777" w:rsidR="001B2D91" w:rsidRDefault="004501C5" w:rsidP="0045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4"/>
          <w:szCs w:val="24"/>
        </w:rPr>
      </w:pPr>
      <w:r w:rsidRPr="004501C5">
        <w:rPr>
          <w:rFonts w:cs="TimesNewRomanPSMT"/>
          <w:b/>
          <w:sz w:val="24"/>
          <w:szCs w:val="24"/>
        </w:rPr>
        <w:t>c.</w:t>
      </w:r>
      <w:r>
        <w:rPr>
          <w:rFonts w:cs="TimesNewRomanPSMT"/>
          <w:sz w:val="24"/>
          <w:szCs w:val="24"/>
        </w:rPr>
        <w:t xml:space="preserve"> </w:t>
      </w:r>
      <w:r w:rsidR="00B066E1">
        <w:rPr>
          <w:rFonts w:cs="TimesNewRomanPSMT"/>
          <w:sz w:val="24"/>
          <w:szCs w:val="24"/>
        </w:rPr>
        <w:t>System</w:t>
      </w:r>
      <w:r w:rsidR="001C75F3">
        <w:rPr>
          <w:rFonts w:cs="TimesNewRomanPSMT"/>
          <w:sz w:val="24"/>
          <w:szCs w:val="24"/>
        </w:rPr>
        <w:t>u</w:t>
      </w:r>
      <w:r w:rsidR="00B066E1">
        <w:rPr>
          <w:rFonts w:cs="TimesNewRomanPSMT"/>
          <w:sz w:val="24"/>
          <w:szCs w:val="24"/>
        </w:rPr>
        <w:t xml:space="preserve"> Wyrównawcz</w:t>
      </w:r>
      <w:r w:rsidR="001C75F3">
        <w:rPr>
          <w:rFonts w:cs="TimesNewRomanPSMT"/>
          <w:sz w:val="24"/>
          <w:szCs w:val="24"/>
        </w:rPr>
        <w:t>ego</w:t>
      </w:r>
      <w:r w:rsidR="00B066E1">
        <w:rPr>
          <w:rFonts w:cs="TimesNewRomanPSMT"/>
          <w:sz w:val="24"/>
          <w:szCs w:val="24"/>
        </w:rPr>
        <w:t xml:space="preserve"> </w:t>
      </w:r>
      <w:r w:rsidR="001C75F3">
        <w:rPr>
          <w:rFonts w:cs="TimesNewRomanPSMT"/>
          <w:sz w:val="24"/>
          <w:szCs w:val="24"/>
        </w:rPr>
        <w:t>ORC</w:t>
      </w:r>
      <w:r>
        <w:rPr>
          <w:rFonts w:cs="TimesNewRomanPSMT"/>
          <w:sz w:val="24"/>
          <w:szCs w:val="24"/>
        </w:rPr>
        <w:t>,</w:t>
      </w:r>
    </w:p>
    <w:p w14:paraId="427CED41" w14:textId="77777777" w:rsidR="001C75F3" w:rsidRDefault="004501C5" w:rsidP="0045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4"/>
          <w:szCs w:val="24"/>
        </w:rPr>
      </w:pPr>
      <w:r w:rsidRPr="004501C5">
        <w:rPr>
          <w:rFonts w:cs="TimesNewRomanPSMT"/>
          <w:b/>
          <w:sz w:val="24"/>
          <w:szCs w:val="24"/>
        </w:rPr>
        <w:t>d.</w:t>
      </w:r>
      <w:r>
        <w:rPr>
          <w:rFonts w:cs="TimesNewRomanPSMT"/>
          <w:sz w:val="24"/>
          <w:szCs w:val="24"/>
        </w:rPr>
        <w:t xml:space="preserve"> </w:t>
      </w:r>
      <w:r w:rsidR="001C75F3">
        <w:rPr>
          <w:rFonts w:cs="TimesNewRomanPSMT"/>
          <w:sz w:val="24"/>
          <w:szCs w:val="24"/>
        </w:rPr>
        <w:t>Formuły KWR</w:t>
      </w:r>
      <w:r>
        <w:rPr>
          <w:rFonts w:cs="TimesNewRomanPSMT"/>
          <w:sz w:val="24"/>
          <w:szCs w:val="24"/>
        </w:rPr>
        <w:t>,</w:t>
      </w:r>
    </w:p>
    <w:p w14:paraId="4DA6B5D9" w14:textId="77777777" w:rsidR="000234BD" w:rsidRDefault="004501C5" w:rsidP="0045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4"/>
          <w:szCs w:val="24"/>
        </w:rPr>
      </w:pPr>
      <w:r w:rsidRPr="004501C5">
        <w:rPr>
          <w:rFonts w:cs="TimesNewRomanPSMT"/>
          <w:b/>
          <w:sz w:val="24"/>
          <w:szCs w:val="24"/>
        </w:rPr>
        <w:t>e.</w:t>
      </w:r>
      <w:r>
        <w:rPr>
          <w:rFonts w:cs="TimesNewRomanPSMT"/>
          <w:sz w:val="24"/>
          <w:szCs w:val="24"/>
        </w:rPr>
        <w:t xml:space="preserve"> </w:t>
      </w:r>
      <w:r w:rsidR="008B727D">
        <w:rPr>
          <w:rFonts w:cs="TimesNewRomanPSMT"/>
          <w:sz w:val="24"/>
          <w:szCs w:val="24"/>
        </w:rPr>
        <w:t>Komisji Technicznej P</w:t>
      </w:r>
      <w:r w:rsidR="000234BD" w:rsidRPr="000234BD">
        <w:rPr>
          <w:rFonts w:cs="TimesNewRomanPSMT"/>
          <w:sz w:val="24"/>
          <w:szCs w:val="24"/>
        </w:rPr>
        <w:t>ZŻ</w:t>
      </w:r>
      <w:r>
        <w:rPr>
          <w:rFonts w:cs="TimesNewRomanPSMT"/>
          <w:sz w:val="24"/>
          <w:szCs w:val="24"/>
        </w:rPr>
        <w:t>,</w:t>
      </w:r>
    </w:p>
    <w:p w14:paraId="0F9B1A81" w14:textId="77777777" w:rsidR="004962D4" w:rsidRDefault="0044032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0234BD">
        <w:rPr>
          <w:rFonts w:cs="TimesNewRomanPS-BoldMT"/>
          <w:b/>
          <w:bCs/>
          <w:sz w:val="24"/>
          <w:szCs w:val="24"/>
        </w:rPr>
        <w:t>1.</w:t>
      </w:r>
      <w:r w:rsidR="001158AF" w:rsidRPr="000234BD">
        <w:rPr>
          <w:rFonts w:cs="TimesNewRomanPS-BoldMT"/>
          <w:b/>
          <w:bCs/>
          <w:sz w:val="24"/>
          <w:szCs w:val="24"/>
        </w:rPr>
        <w:t xml:space="preserve">2 </w:t>
      </w:r>
      <w:r w:rsidR="001158AF" w:rsidRPr="000234BD">
        <w:rPr>
          <w:rFonts w:cs="TimesNewRomanPS-BoldMT"/>
          <w:bCs/>
          <w:sz w:val="24"/>
          <w:szCs w:val="24"/>
        </w:rPr>
        <w:t xml:space="preserve">Regaty </w:t>
      </w:r>
      <w:r w:rsidR="00F14EB6" w:rsidRPr="000234BD">
        <w:rPr>
          <w:rFonts w:cs="TimesNewRomanPS-BoldMT"/>
          <w:bCs/>
          <w:sz w:val="24"/>
          <w:szCs w:val="24"/>
        </w:rPr>
        <w:t>posiadają licencję</w:t>
      </w:r>
      <w:r w:rsidR="001158AF" w:rsidRPr="000234BD">
        <w:rPr>
          <w:rFonts w:cs="TimesNewRomanPS-BoldMT"/>
          <w:bCs/>
          <w:sz w:val="24"/>
          <w:szCs w:val="24"/>
        </w:rPr>
        <w:t xml:space="preserve"> Polski</w:t>
      </w:r>
      <w:r w:rsidR="00F14EB6" w:rsidRPr="000234BD">
        <w:rPr>
          <w:rFonts w:cs="TimesNewRomanPS-BoldMT"/>
          <w:bCs/>
          <w:sz w:val="24"/>
          <w:szCs w:val="24"/>
        </w:rPr>
        <w:t>ego</w:t>
      </w:r>
      <w:r w:rsidR="001158AF" w:rsidRPr="000234BD">
        <w:rPr>
          <w:rFonts w:cs="TimesNewRomanPS-BoldMT"/>
          <w:bCs/>
          <w:sz w:val="24"/>
          <w:szCs w:val="24"/>
        </w:rPr>
        <w:t xml:space="preserve"> Związk</w:t>
      </w:r>
      <w:r w:rsidR="00F14EB6" w:rsidRPr="000234BD">
        <w:rPr>
          <w:rFonts w:cs="TimesNewRomanPS-BoldMT"/>
          <w:bCs/>
          <w:sz w:val="24"/>
          <w:szCs w:val="24"/>
        </w:rPr>
        <w:t>u</w:t>
      </w:r>
      <w:r w:rsidR="001158AF" w:rsidRPr="000234BD">
        <w:rPr>
          <w:rFonts w:cs="TimesNewRomanPS-BoldMT"/>
          <w:bCs/>
          <w:sz w:val="24"/>
          <w:szCs w:val="24"/>
        </w:rPr>
        <w:t xml:space="preserve"> Żeglarski</w:t>
      </w:r>
      <w:r w:rsidR="00F14EB6" w:rsidRPr="000234BD">
        <w:rPr>
          <w:rFonts w:cs="TimesNewRomanPS-BoldMT"/>
          <w:bCs/>
          <w:sz w:val="24"/>
          <w:szCs w:val="24"/>
        </w:rPr>
        <w:t>ego.</w:t>
      </w:r>
    </w:p>
    <w:p w14:paraId="615BDC77" w14:textId="77777777" w:rsidR="00471CC9" w:rsidRPr="005375B9" w:rsidRDefault="00471CC9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1C259BF9" w14:textId="77777777" w:rsidR="00440328" w:rsidRPr="005375B9" w:rsidRDefault="0044032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>2 REKLAMOWANIE</w:t>
      </w:r>
    </w:p>
    <w:p w14:paraId="69DD51A8" w14:textId="77777777" w:rsidR="00F77417" w:rsidRDefault="00EB10C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B10C8">
        <w:rPr>
          <w:rFonts w:cs="TimesNewRomanPSMT"/>
          <w:b/>
          <w:sz w:val="24"/>
          <w:szCs w:val="24"/>
        </w:rPr>
        <w:t>2.1</w:t>
      </w:r>
      <w:r>
        <w:rPr>
          <w:rFonts w:cs="TimesNewRomanPSMT"/>
          <w:sz w:val="24"/>
          <w:szCs w:val="24"/>
        </w:rPr>
        <w:t xml:space="preserve"> </w:t>
      </w:r>
      <w:r w:rsidRPr="00EB10C8">
        <w:rPr>
          <w:rFonts w:cs="TimesNewRomanPSMT"/>
          <w:sz w:val="24"/>
          <w:szCs w:val="24"/>
        </w:rPr>
        <w:t xml:space="preserve">Obowiązuje Kodeks Reklamowania World </w:t>
      </w:r>
      <w:proofErr w:type="spellStart"/>
      <w:r w:rsidRPr="00EB10C8">
        <w:rPr>
          <w:rFonts w:cs="TimesNewRomanPSMT"/>
          <w:sz w:val="24"/>
          <w:szCs w:val="24"/>
        </w:rPr>
        <w:t>Sailing</w:t>
      </w:r>
      <w:proofErr w:type="spellEnd"/>
      <w:r w:rsidRPr="00EB10C8">
        <w:rPr>
          <w:rFonts w:cs="TimesNewRomanPSMT"/>
          <w:sz w:val="24"/>
          <w:szCs w:val="24"/>
        </w:rPr>
        <w:t>. Zawodnicy i jachty mogą stosować reklamę bez ograniczeń</w:t>
      </w:r>
      <w:r>
        <w:rPr>
          <w:rFonts w:cs="TimesNewRomanPSMT"/>
          <w:sz w:val="24"/>
          <w:szCs w:val="24"/>
        </w:rPr>
        <w:t>.</w:t>
      </w:r>
    </w:p>
    <w:p w14:paraId="6A928EB1" w14:textId="77777777" w:rsidR="00440328" w:rsidRPr="005375B9" w:rsidRDefault="00EB10C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B10C8">
        <w:rPr>
          <w:rFonts w:cs="TimesNewRomanPSMT"/>
          <w:b/>
          <w:sz w:val="24"/>
          <w:szCs w:val="24"/>
        </w:rPr>
        <w:t>2.2</w:t>
      </w:r>
      <w:r>
        <w:rPr>
          <w:rFonts w:cs="TimesNewRomanPSMT"/>
          <w:sz w:val="24"/>
          <w:szCs w:val="24"/>
        </w:rPr>
        <w:t xml:space="preserve"> </w:t>
      </w:r>
      <w:r w:rsidR="00F14EB6" w:rsidRPr="005375B9">
        <w:rPr>
          <w:rFonts w:cs="TimesNewRomanPSMT"/>
          <w:sz w:val="24"/>
          <w:szCs w:val="24"/>
        </w:rPr>
        <w:t>J</w:t>
      </w:r>
      <w:r w:rsidR="00471CC9" w:rsidRPr="005375B9">
        <w:rPr>
          <w:rFonts w:cs="TimesNewRomanPSMT"/>
          <w:sz w:val="24"/>
          <w:szCs w:val="24"/>
        </w:rPr>
        <w:t>acht</w:t>
      </w:r>
      <w:r w:rsidR="00F14EB6" w:rsidRPr="005375B9">
        <w:rPr>
          <w:rFonts w:cs="TimesNewRomanPSMT"/>
          <w:sz w:val="24"/>
          <w:szCs w:val="24"/>
        </w:rPr>
        <w:t xml:space="preserve">y </w:t>
      </w:r>
      <w:r>
        <w:rPr>
          <w:rFonts w:cs="TimesNewRomanPSMT"/>
          <w:sz w:val="24"/>
          <w:szCs w:val="24"/>
        </w:rPr>
        <w:t xml:space="preserve">mogą zostać </w:t>
      </w:r>
      <w:r w:rsidR="00F14EB6" w:rsidRPr="005375B9">
        <w:rPr>
          <w:rFonts w:cs="TimesNewRomanPSMT"/>
          <w:sz w:val="24"/>
          <w:szCs w:val="24"/>
        </w:rPr>
        <w:t>zobowiązane do</w:t>
      </w:r>
      <w:r w:rsidR="00471CC9" w:rsidRPr="005375B9">
        <w:rPr>
          <w:rFonts w:cs="TimesNewRomanPSMT"/>
          <w:sz w:val="24"/>
          <w:szCs w:val="24"/>
        </w:rPr>
        <w:t xml:space="preserve"> nos</w:t>
      </w:r>
      <w:r w:rsidR="00F14EB6" w:rsidRPr="005375B9">
        <w:rPr>
          <w:rFonts w:cs="TimesNewRomanPSMT"/>
          <w:sz w:val="24"/>
          <w:szCs w:val="24"/>
        </w:rPr>
        <w:t>zenia</w:t>
      </w:r>
      <w:r w:rsidR="00471CC9" w:rsidRPr="005375B9">
        <w:rPr>
          <w:rFonts w:cs="TimesNewRomanPSMT"/>
          <w:sz w:val="24"/>
          <w:szCs w:val="24"/>
        </w:rPr>
        <w:t xml:space="preserve"> </w:t>
      </w:r>
      <w:r w:rsidR="00F14EB6" w:rsidRPr="005375B9">
        <w:rPr>
          <w:rFonts w:cs="TimesNewRomanPSMT"/>
          <w:sz w:val="24"/>
          <w:szCs w:val="24"/>
        </w:rPr>
        <w:t xml:space="preserve">nośników </w:t>
      </w:r>
      <w:r w:rsidR="00440328" w:rsidRPr="005375B9">
        <w:rPr>
          <w:rFonts w:cs="TimesNewRomanPSMT"/>
          <w:sz w:val="24"/>
          <w:szCs w:val="24"/>
        </w:rPr>
        <w:t>rekl</w:t>
      </w:r>
      <w:r w:rsidR="00471CC9" w:rsidRPr="005375B9">
        <w:rPr>
          <w:rFonts w:cs="TimesNewRomanPSMT"/>
          <w:sz w:val="24"/>
          <w:szCs w:val="24"/>
        </w:rPr>
        <w:t>am</w:t>
      </w:r>
      <w:r w:rsidR="00F14EB6" w:rsidRPr="005375B9">
        <w:rPr>
          <w:rFonts w:cs="TimesNewRomanPSMT"/>
          <w:sz w:val="24"/>
          <w:szCs w:val="24"/>
        </w:rPr>
        <w:t xml:space="preserve">owych </w:t>
      </w:r>
      <w:r w:rsidR="00471CC9" w:rsidRPr="005375B9">
        <w:rPr>
          <w:rFonts w:cs="TimesNewRomanPSMT"/>
          <w:sz w:val="24"/>
          <w:szCs w:val="24"/>
        </w:rPr>
        <w:t>dostarczon</w:t>
      </w:r>
      <w:r w:rsidR="00F14EB6" w:rsidRPr="005375B9">
        <w:rPr>
          <w:rFonts w:cs="TimesNewRomanPSMT"/>
          <w:sz w:val="24"/>
          <w:szCs w:val="24"/>
        </w:rPr>
        <w:t>ych</w:t>
      </w:r>
      <w:r w:rsidR="00471CC9" w:rsidRPr="005375B9">
        <w:rPr>
          <w:rFonts w:cs="TimesNewRomanPSMT"/>
          <w:sz w:val="24"/>
          <w:szCs w:val="24"/>
        </w:rPr>
        <w:t xml:space="preserve"> przez </w:t>
      </w:r>
      <w:r>
        <w:rPr>
          <w:rFonts w:cs="TimesNewRomanPSMT"/>
          <w:sz w:val="24"/>
          <w:szCs w:val="24"/>
        </w:rPr>
        <w:t>O</w:t>
      </w:r>
      <w:r w:rsidR="00440328" w:rsidRPr="005375B9">
        <w:rPr>
          <w:rFonts w:cs="TimesNewRomanPSMT"/>
          <w:sz w:val="24"/>
          <w:szCs w:val="24"/>
        </w:rPr>
        <w:t>rganizatora.</w:t>
      </w:r>
    </w:p>
    <w:p w14:paraId="13791563" w14:textId="77777777" w:rsidR="00471CC9" w:rsidRPr="005375B9" w:rsidRDefault="00471CC9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27363ED3" w14:textId="77777777" w:rsidR="00440328" w:rsidRPr="005375B9" w:rsidRDefault="0044032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 xml:space="preserve">3 </w:t>
      </w:r>
      <w:r w:rsidR="00EA03F5">
        <w:rPr>
          <w:rFonts w:cs="TimesNewRomanPS-BoldMT"/>
          <w:b/>
          <w:bCs/>
          <w:sz w:val="24"/>
          <w:szCs w:val="24"/>
        </w:rPr>
        <w:t>WARUNKI UCZESTNICTWA</w:t>
      </w:r>
      <w:r w:rsidRPr="005375B9">
        <w:rPr>
          <w:rFonts w:cs="TimesNewRomanPS-BoldMT"/>
          <w:b/>
          <w:bCs/>
          <w:sz w:val="24"/>
          <w:szCs w:val="24"/>
        </w:rPr>
        <w:t xml:space="preserve"> I ZGŁOSZENIA</w:t>
      </w:r>
    </w:p>
    <w:p w14:paraId="6714DF8B" w14:textId="77777777" w:rsidR="00440328" w:rsidRPr="005375B9" w:rsidRDefault="0044032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>3.1</w:t>
      </w:r>
      <w:r w:rsidR="004501C5">
        <w:rPr>
          <w:rFonts w:cs="TimesNewRomanPS-BoldMT"/>
          <w:b/>
          <w:bCs/>
          <w:sz w:val="24"/>
          <w:szCs w:val="24"/>
        </w:rPr>
        <w:t xml:space="preserve"> </w:t>
      </w:r>
      <w:r w:rsidR="001C75F3">
        <w:rPr>
          <w:rFonts w:cs="TimesNewRomanPSMT"/>
          <w:sz w:val="24"/>
          <w:szCs w:val="24"/>
        </w:rPr>
        <w:t>W regatach mo</w:t>
      </w:r>
      <w:r w:rsidR="00FA3D41">
        <w:rPr>
          <w:rFonts w:cs="TimesNewRomanPSMT"/>
          <w:sz w:val="24"/>
          <w:szCs w:val="24"/>
        </w:rPr>
        <w:t>że</w:t>
      </w:r>
      <w:r w:rsidR="001C75F3">
        <w:rPr>
          <w:rFonts w:cs="TimesNewRomanPSMT"/>
          <w:sz w:val="24"/>
          <w:szCs w:val="24"/>
        </w:rPr>
        <w:t xml:space="preserve"> wziąć udział</w:t>
      </w:r>
      <w:r w:rsidR="00471CC9" w:rsidRPr="005375B9">
        <w:rPr>
          <w:rFonts w:cs="TimesNewRomanPSMT"/>
          <w:sz w:val="24"/>
          <w:szCs w:val="24"/>
        </w:rPr>
        <w:t xml:space="preserve"> </w:t>
      </w:r>
      <w:r w:rsidR="00FA3D41">
        <w:rPr>
          <w:rFonts w:cs="TimesNewRomanPSMT"/>
          <w:sz w:val="24"/>
          <w:szCs w:val="24"/>
        </w:rPr>
        <w:t xml:space="preserve">każdy </w:t>
      </w:r>
      <w:r w:rsidR="00471CC9" w:rsidRPr="005375B9">
        <w:rPr>
          <w:rFonts w:cs="TimesNewRomanPSMT"/>
          <w:sz w:val="24"/>
          <w:szCs w:val="24"/>
        </w:rPr>
        <w:t xml:space="preserve">jacht </w:t>
      </w:r>
      <w:r w:rsidR="001158AF" w:rsidRPr="005375B9">
        <w:rPr>
          <w:rFonts w:cs="TimesNewRomanPSMT"/>
          <w:sz w:val="24"/>
          <w:szCs w:val="24"/>
        </w:rPr>
        <w:t>jednokadłubow</w:t>
      </w:r>
      <w:r w:rsidR="00FA3D41">
        <w:rPr>
          <w:rFonts w:cs="TimesNewRomanPSMT"/>
          <w:sz w:val="24"/>
          <w:szCs w:val="24"/>
        </w:rPr>
        <w:t>y spełniający wymagania określone przepisami wymienionymi w pkt.</w:t>
      </w:r>
      <w:r w:rsidR="004501C5">
        <w:rPr>
          <w:rFonts w:cs="TimesNewRomanPSMT"/>
          <w:sz w:val="24"/>
          <w:szCs w:val="24"/>
        </w:rPr>
        <w:t xml:space="preserve"> </w:t>
      </w:r>
      <w:r w:rsidR="00FA3D41">
        <w:rPr>
          <w:rFonts w:cs="TimesNewRomanPSMT"/>
          <w:sz w:val="24"/>
          <w:szCs w:val="24"/>
        </w:rPr>
        <w:t xml:space="preserve">1.1, </w:t>
      </w:r>
      <w:r w:rsidR="001158AF" w:rsidRPr="005375B9">
        <w:rPr>
          <w:rFonts w:cs="TimesNewRomanPSMT"/>
          <w:sz w:val="24"/>
          <w:szCs w:val="24"/>
        </w:rPr>
        <w:t>zdoln</w:t>
      </w:r>
      <w:r w:rsidR="00FA3D41">
        <w:rPr>
          <w:rFonts w:cs="TimesNewRomanPSMT"/>
          <w:sz w:val="24"/>
          <w:szCs w:val="24"/>
        </w:rPr>
        <w:t xml:space="preserve">y </w:t>
      </w:r>
      <w:r w:rsidR="001158AF" w:rsidRPr="005375B9">
        <w:rPr>
          <w:rFonts w:cs="TimesNewRomanPSMT"/>
          <w:sz w:val="24"/>
          <w:szCs w:val="24"/>
        </w:rPr>
        <w:t>do uprawiania żeglugi na akwenie niniejszych regat.</w:t>
      </w:r>
    </w:p>
    <w:p w14:paraId="26D0CEDC" w14:textId="77777777" w:rsidR="00471CC9" w:rsidRPr="005375B9" w:rsidRDefault="00104CF4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MT"/>
          <w:b/>
          <w:sz w:val="24"/>
          <w:szCs w:val="24"/>
        </w:rPr>
        <w:t>3.2</w:t>
      </w:r>
      <w:r w:rsidRPr="005375B9">
        <w:rPr>
          <w:rFonts w:cs="TimesNewRomanPSMT"/>
          <w:sz w:val="24"/>
          <w:szCs w:val="24"/>
        </w:rPr>
        <w:t xml:space="preserve"> Regaty zostaną rozegrane w </w:t>
      </w:r>
      <w:r w:rsidR="00C95A6E">
        <w:rPr>
          <w:rFonts w:cs="TimesNewRomanPSMT"/>
          <w:sz w:val="24"/>
          <w:szCs w:val="24"/>
        </w:rPr>
        <w:t>klas</w:t>
      </w:r>
      <w:r w:rsidRPr="005375B9">
        <w:rPr>
          <w:rFonts w:cs="TimesNewRomanPSMT"/>
          <w:sz w:val="24"/>
          <w:szCs w:val="24"/>
        </w:rPr>
        <w:t xml:space="preserve">ach: </w:t>
      </w:r>
      <w:r w:rsidRPr="00BC29D2">
        <w:rPr>
          <w:rFonts w:cs="TimesNewRomanPSMT"/>
          <w:sz w:val="24"/>
          <w:szCs w:val="24"/>
        </w:rPr>
        <w:t>ORC</w:t>
      </w:r>
      <w:r w:rsidR="001C75F3">
        <w:rPr>
          <w:rFonts w:cs="TimesNewRomanPSMT"/>
          <w:sz w:val="24"/>
          <w:szCs w:val="24"/>
        </w:rPr>
        <w:t>,</w:t>
      </w:r>
      <w:r w:rsidRPr="005375B9">
        <w:rPr>
          <w:rFonts w:cs="TimesNewRomanPSMT"/>
          <w:sz w:val="24"/>
          <w:szCs w:val="24"/>
        </w:rPr>
        <w:t xml:space="preserve"> KWR, OPEN.</w:t>
      </w:r>
    </w:p>
    <w:p w14:paraId="339C8EF6" w14:textId="77777777" w:rsidR="00AF227B" w:rsidRDefault="0044032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>3.</w:t>
      </w:r>
      <w:r w:rsidR="00104CF4" w:rsidRPr="005375B9">
        <w:rPr>
          <w:rFonts w:cs="TimesNewRomanPS-BoldMT"/>
          <w:b/>
          <w:bCs/>
          <w:sz w:val="24"/>
          <w:szCs w:val="24"/>
        </w:rPr>
        <w:t>3</w:t>
      </w:r>
      <w:r w:rsidRPr="005375B9">
        <w:rPr>
          <w:rFonts w:cs="TimesNewRomanPS-BoldMT"/>
          <w:b/>
          <w:bCs/>
          <w:sz w:val="24"/>
          <w:szCs w:val="24"/>
        </w:rPr>
        <w:t xml:space="preserve"> </w:t>
      </w:r>
      <w:r w:rsidR="001C75F3">
        <w:rPr>
          <w:rFonts w:cs="TimesNewRomanPSMT"/>
          <w:sz w:val="24"/>
          <w:szCs w:val="24"/>
        </w:rPr>
        <w:t>J</w:t>
      </w:r>
      <w:r w:rsidRPr="005375B9">
        <w:rPr>
          <w:rFonts w:cs="TimesNewRomanPSMT"/>
          <w:sz w:val="24"/>
          <w:szCs w:val="24"/>
        </w:rPr>
        <w:t xml:space="preserve">acht </w:t>
      </w:r>
      <w:r w:rsidR="00FA3D41">
        <w:rPr>
          <w:rFonts w:cs="TimesNewRomanPSMT"/>
          <w:sz w:val="24"/>
          <w:szCs w:val="24"/>
        </w:rPr>
        <w:t xml:space="preserve">zostaje zgłoszony do regat na podstawie zgłoszenia do regat </w:t>
      </w:r>
      <w:r w:rsidR="00C95A6E">
        <w:rPr>
          <w:rFonts w:cs="TimesNewRomanPSMT"/>
          <w:sz w:val="24"/>
          <w:szCs w:val="24"/>
        </w:rPr>
        <w:t>po</w:t>
      </w:r>
      <w:r w:rsidR="00FA3D41">
        <w:rPr>
          <w:rFonts w:cs="TimesNewRomanPSMT"/>
          <w:sz w:val="24"/>
          <w:szCs w:val="24"/>
        </w:rPr>
        <w:t xml:space="preserve"> dokonani</w:t>
      </w:r>
      <w:r w:rsidR="00C95A6E">
        <w:rPr>
          <w:rFonts w:cs="TimesNewRomanPSMT"/>
          <w:sz w:val="24"/>
          <w:szCs w:val="24"/>
        </w:rPr>
        <w:t>u</w:t>
      </w:r>
      <w:r w:rsidR="00FA3D41">
        <w:rPr>
          <w:rFonts w:cs="TimesNewRomanPSMT"/>
          <w:sz w:val="24"/>
          <w:szCs w:val="24"/>
        </w:rPr>
        <w:t xml:space="preserve"> zapłaty</w:t>
      </w:r>
      <w:r w:rsidR="00471CC9" w:rsidRPr="005375B9">
        <w:rPr>
          <w:rFonts w:cs="TimesNewRomanPSMT"/>
          <w:sz w:val="24"/>
          <w:szCs w:val="24"/>
        </w:rPr>
        <w:t xml:space="preserve"> </w:t>
      </w:r>
      <w:r w:rsidR="00523151" w:rsidRPr="005375B9">
        <w:rPr>
          <w:rFonts w:cs="TimesNewRomanPSMT"/>
          <w:sz w:val="24"/>
          <w:szCs w:val="24"/>
        </w:rPr>
        <w:t>opłat</w:t>
      </w:r>
      <w:r w:rsidR="00FA3D41">
        <w:rPr>
          <w:rFonts w:cs="TimesNewRomanPSMT"/>
          <w:sz w:val="24"/>
          <w:szCs w:val="24"/>
        </w:rPr>
        <w:t>y</w:t>
      </w:r>
      <w:r w:rsidR="00523151" w:rsidRPr="005375B9">
        <w:rPr>
          <w:rFonts w:cs="TimesNewRomanPSMT"/>
          <w:sz w:val="24"/>
          <w:szCs w:val="24"/>
        </w:rPr>
        <w:t xml:space="preserve"> </w:t>
      </w:r>
      <w:r w:rsidR="00471CC9" w:rsidRPr="005375B9">
        <w:rPr>
          <w:rFonts w:cs="TimesNewRomanPSMT"/>
          <w:sz w:val="24"/>
          <w:szCs w:val="24"/>
        </w:rPr>
        <w:t>wpisow</w:t>
      </w:r>
      <w:r w:rsidR="00FA3D41">
        <w:rPr>
          <w:rFonts w:cs="TimesNewRomanPSMT"/>
          <w:sz w:val="24"/>
          <w:szCs w:val="24"/>
        </w:rPr>
        <w:t>ej na dobro</w:t>
      </w:r>
      <w:r w:rsidR="00FA1DE4" w:rsidRPr="005375B9">
        <w:rPr>
          <w:rFonts w:cs="TimesNewRomanPSMT"/>
          <w:sz w:val="24"/>
          <w:szCs w:val="24"/>
        </w:rPr>
        <w:t xml:space="preserve"> Organizator</w:t>
      </w:r>
      <w:r w:rsidR="00FA3D41">
        <w:rPr>
          <w:rFonts w:cs="TimesNewRomanPSMT"/>
          <w:sz w:val="24"/>
          <w:szCs w:val="24"/>
        </w:rPr>
        <w:t>a regat</w:t>
      </w:r>
      <w:r w:rsidR="00AF227B">
        <w:rPr>
          <w:rFonts w:cs="TimesNewRomanPSMT"/>
          <w:sz w:val="24"/>
          <w:szCs w:val="24"/>
        </w:rPr>
        <w:t>.</w:t>
      </w:r>
    </w:p>
    <w:p w14:paraId="18254052" w14:textId="77777777" w:rsidR="00AF227B" w:rsidRDefault="00AF227B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Obowiązują następujące terminy doręczenia zgłoszenia oraz dokonania zapłaty opłaty wpisowej:</w:t>
      </w:r>
    </w:p>
    <w:p w14:paraId="615A274B" w14:textId="4C2816AF" w:rsidR="00AF227B" w:rsidRPr="007A66C1" w:rsidRDefault="00AF227B" w:rsidP="0045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4"/>
          <w:szCs w:val="24"/>
        </w:rPr>
      </w:pPr>
      <w:r w:rsidRPr="007A66C1">
        <w:rPr>
          <w:rFonts w:cs="TimesNewRomanPSMT"/>
          <w:b/>
          <w:sz w:val="24"/>
          <w:szCs w:val="24"/>
        </w:rPr>
        <w:t>b. klasyfikacja Puc</w:t>
      </w:r>
      <w:r w:rsidR="000202D3">
        <w:rPr>
          <w:rFonts w:cs="TimesNewRomanPSMT"/>
          <w:b/>
          <w:sz w:val="24"/>
          <w:szCs w:val="24"/>
        </w:rPr>
        <w:t>haru Bałtyku Południowego - g.</w:t>
      </w:r>
      <w:r w:rsidR="004501C5">
        <w:rPr>
          <w:rFonts w:cs="TimesNewRomanPSMT"/>
          <w:b/>
          <w:sz w:val="24"/>
          <w:szCs w:val="24"/>
        </w:rPr>
        <w:t xml:space="preserve"> </w:t>
      </w:r>
      <w:r w:rsidR="000202D3">
        <w:rPr>
          <w:rFonts w:cs="TimesNewRomanPSMT"/>
          <w:b/>
          <w:sz w:val="24"/>
          <w:szCs w:val="24"/>
        </w:rPr>
        <w:t>20:</w:t>
      </w:r>
      <w:r w:rsidRPr="007A66C1">
        <w:rPr>
          <w:rFonts w:cs="TimesNewRomanPSMT"/>
          <w:b/>
          <w:sz w:val="24"/>
          <w:szCs w:val="24"/>
        </w:rPr>
        <w:t xml:space="preserve">00, </w:t>
      </w:r>
      <w:r w:rsidR="000527D4">
        <w:rPr>
          <w:rFonts w:cs="TimesNewRomanPSMT"/>
          <w:b/>
          <w:sz w:val="24"/>
          <w:szCs w:val="24"/>
        </w:rPr>
        <w:t xml:space="preserve"> 03.06.</w:t>
      </w:r>
      <w:r w:rsidR="006E56F5">
        <w:rPr>
          <w:rFonts w:cs="TimesNewRomanPSMT"/>
          <w:b/>
          <w:sz w:val="24"/>
          <w:szCs w:val="24"/>
        </w:rPr>
        <w:t xml:space="preserve"> 2022</w:t>
      </w:r>
      <w:r w:rsidR="000527D4">
        <w:rPr>
          <w:rFonts w:cs="TimesNewRomanPSMT"/>
          <w:b/>
          <w:sz w:val="24"/>
          <w:szCs w:val="24"/>
        </w:rPr>
        <w:t xml:space="preserve"> ( piątek )</w:t>
      </w:r>
    </w:p>
    <w:p w14:paraId="5AA242C2" w14:textId="13F47461" w:rsidR="00440328" w:rsidRPr="007A66C1" w:rsidRDefault="00AF227B" w:rsidP="0045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b/>
          <w:sz w:val="24"/>
          <w:szCs w:val="24"/>
        </w:rPr>
      </w:pPr>
      <w:r w:rsidRPr="007A66C1">
        <w:rPr>
          <w:rFonts w:cs="TimesNewRomanPSMT"/>
          <w:b/>
          <w:sz w:val="24"/>
          <w:szCs w:val="24"/>
        </w:rPr>
        <w:t>c. klasyfikacja Pucharu Zatoki Gdańskiej</w:t>
      </w:r>
      <w:r w:rsidR="00C95A6E" w:rsidRPr="007A66C1">
        <w:rPr>
          <w:rFonts w:cs="TimesNewRomanPSMT"/>
          <w:b/>
          <w:sz w:val="24"/>
          <w:szCs w:val="24"/>
        </w:rPr>
        <w:t xml:space="preserve"> </w:t>
      </w:r>
      <w:r w:rsidRPr="007A66C1">
        <w:rPr>
          <w:rFonts w:cs="TimesNewRomanPSMT"/>
          <w:b/>
          <w:sz w:val="24"/>
          <w:szCs w:val="24"/>
        </w:rPr>
        <w:t xml:space="preserve">- </w:t>
      </w:r>
      <w:r w:rsidR="00FA1DE4" w:rsidRPr="007A66C1">
        <w:rPr>
          <w:rFonts w:cs="TimesNewRomanPSMT"/>
          <w:b/>
          <w:sz w:val="24"/>
          <w:szCs w:val="24"/>
        </w:rPr>
        <w:t xml:space="preserve"> </w:t>
      </w:r>
      <w:bookmarkStart w:id="0" w:name="_Hlk513632630"/>
      <w:r w:rsidR="004501C5">
        <w:rPr>
          <w:rFonts w:cs="TimesNewRomanPSMT"/>
          <w:b/>
          <w:sz w:val="24"/>
          <w:szCs w:val="24"/>
        </w:rPr>
        <w:t>g</w:t>
      </w:r>
      <w:r w:rsidR="00FA1DE4" w:rsidRPr="007A66C1">
        <w:rPr>
          <w:rFonts w:cs="TimesNewRomanPSMT"/>
          <w:b/>
          <w:sz w:val="24"/>
          <w:szCs w:val="24"/>
        </w:rPr>
        <w:t>.</w:t>
      </w:r>
      <w:r w:rsidR="004501C5">
        <w:rPr>
          <w:rFonts w:cs="TimesNewRomanPSMT"/>
          <w:b/>
          <w:sz w:val="24"/>
          <w:szCs w:val="24"/>
        </w:rPr>
        <w:t xml:space="preserve"> </w:t>
      </w:r>
      <w:r w:rsidR="00FA1DE4" w:rsidRPr="007A66C1">
        <w:rPr>
          <w:rFonts w:cs="TimesNewRomanPSMT"/>
          <w:b/>
          <w:sz w:val="24"/>
          <w:szCs w:val="24"/>
        </w:rPr>
        <w:t>20</w:t>
      </w:r>
      <w:r w:rsidR="00254C27" w:rsidRPr="007A66C1">
        <w:rPr>
          <w:rFonts w:cs="TimesNewRomanPSMT"/>
          <w:b/>
          <w:sz w:val="24"/>
          <w:szCs w:val="24"/>
        </w:rPr>
        <w:t>:</w:t>
      </w:r>
      <w:r w:rsidR="00BC5898" w:rsidRPr="007A66C1">
        <w:rPr>
          <w:rFonts w:cs="TimesNewRomanPSMT"/>
          <w:b/>
          <w:sz w:val="24"/>
          <w:szCs w:val="24"/>
        </w:rPr>
        <w:t>00</w:t>
      </w:r>
      <w:r w:rsidR="00ED0507" w:rsidRPr="007A66C1">
        <w:rPr>
          <w:rFonts w:cs="TimesNewRomanPSMT"/>
          <w:b/>
          <w:sz w:val="24"/>
          <w:szCs w:val="24"/>
        </w:rPr>
        <w:t xml:space="preserve">, </w:t>
      </w:r>
      <w:r w:rsidR="000527D4">
        <w:rPr>
          <w:rFonts w:cs="TimesNewRomanPSMT"/>
          <w:b/>
          <w:sz w:val="24"/>
          <w:szCs w:val="24"/>
        </w:rPr>
        <w:t>03.06.</w:t>
      </w:r>
      <w:r w:rsidR="001C2436">
        <w:rPr>
          <w:rFonts w:cs="TimesNewRomanPSMT"/>
          <w:b/>
          <w:sz w:val="24"/>
          <w:szCs w:val="24"/>
        </w:rPr>
        <w:t xml:space="preserve"> </w:t>
      </w:r>
      <w:r w:rsidR="00BC5898" w:rsidRPr="007A66C1">
        <w:rPr>
          <w:rFonts w:cs="TimesNewRomanPSMT"/>
          <w:b/>
          <w:sz w:val="24"/>
          <w:szCs w:val="24"/>
        </w:rPr>
        <w:t>20</w:t>
      </w:r>
      <w:bookmarkEnd w:id="0"/>
      <w:r w:rsidR="006E56F5">
        <w:rPr>
          <w:rFonts w:cs="TimesNewRomanPSMT"/>
          <w:b/>
          <w:sz w:val="24"/>
          <w:szCs w:val="24"/>
        </w:rPr>
        <w:t>22</w:t>
      </w:r>
      <w:r w:rsidR="000527D4">
        <w:rPr>
          <w:rFonts w:cs="TimesNewRomanPSMT"/>
          <w:b/>
          <w:sz w:val="24"/>
          <w:szCs w:val="24"/>
        </w:rPr>
        <w:t xml:space="preserve"> ( piątek )</w:t>
      </w:r>
    </w:p>
    <w:p w14:paraId="1DE7F681" w14:textId="77777777" w:rsidR="00AF227B" w:rsidRDefault="00AF227B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Formularz zgłosze</w:t>
      </w:r>
      <w:r w:rsidR="004501C5">
        <w:rPr>
          <w:rFonts w:cs="TimesNewRomanPSMT"/>
          <w:sz w:val="24"/>
          <w:szCs w:val="24"/>
        </w:rPr>
        <w:t>nia należy przesłać na adres e-m</w:t>
      </w:r>
      <w:r>
        <w:rPr>
          <w:rFonts w:cs="TimesNewRomanPSMT"/>
          <w:sz w:val="24"/>
          <w:szCs w:val="24"/>
        </w:rPr>
        <w:t>ail Organizatora regat</w:t>
      </w:r>
      <w:r w:rsidR="00A86FCA">
        <w:rPr>
          <w:rFonts w:cs="TimesNewRomanPSMT"/>
          <w:sz w:val="24"/>
          <w:szCs w:val="24"/>
        </w:rPr>
        <w:t>.</w:t>
      </w:r>
    </w:p>
    <w:p w14:paraId="66E86729" w14:textId="77777777" w:rsidR="00A86FCA" w:rsidRDefault="00A86FCA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Opłatę wpisową należy wpłacić </w:t>
      </w:r>
      <w:r w:rsidR="00751F54">
        <w:rPr>
          <w:rFonts w:cs="TimesNewRomanPSMT"/>
          <w:sz w:val="24"/>
          <w:szCs w:val="24"/>
        </w:rPr>
        <w:t>w sposób wymieniony w pkt.</w:t>
      </w:r>
      <w:r w:rsidR="004501C5">
        <w:rPr>
          <w:rFonts w:cs="TimesNewRomanPSMT"/>
          <w:sz w:val="24"/>
          <w:szCs w:val="24"/>
        </w:rPr>
        <w:t xml:space="preserve"> </w:t>
      </w:r>
      <w:r w:rsidR="00751F54">
        <w:rPr>
          <w:rFonts w:cs="TimesNewRomanPSMT"/>
          <w:sz w:val="24"/>
          <w:szCs w:val="24"/>
        </w:rPr>
        <w:t>5.2</w:t>
      </w:r>
      <w:r>
        <w:rPr>
          <w:rFonts w:cs="TimesNewRomanPSMT"/>
          <w:sz w:val="24"/>
          <w:szCs w:val="24"/>
        </w:rPr>
        <w:t>.</w:t>
      </w:r>
    </w:p>
    <w:p w14:paraId="7CCA87DA" w14:textId="77777777" w:rsidR="00A86FCA" w:rsidRPr="00AF227B" w:rsidRDefault="00A86FCA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Ww. czynności można dokonać osobiście w biurze portu regat.</w:t>
      </w:r>
    </w:p>
    <w:p w14:paraId="00CAAEFC" w14:textId="77777777" w:rsidR="00FA1DE4" w:rsidRPr="004501C5" w:rsidRDefault="0044032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501C5">
        <w:rPr>
          <w:rFonts w:cs="TimesNewRomanPS-BoldMT"/>
          <w:b/>
          <w:bCs/>
          <w:sz w:val="24"/>
          <w:szCs w:val="24"/>
        </w:rPr>
        <w:t>3.</w:t>
      </w:r>
      <w:r w:rsidR="00104CF4" w:rsidRPr="004501C5">
        <w:rPr>
          <w:rFonts w:cs="TimesNewRomanPS-BoldMT"/>
          <w:b/>
          <w:bCs/>
          <w:sz w:val="24"/>
          <w:szCs w:val="24"/>
        </w:rPr>
        <w:t>4</w:t>
      </w:r>
      <w:r w:rsidRPr="004501C5">
        <w:rPr>
          <w:rFonts w:cs="TimesNewRomanPS-BoldMT"/>
          <w:b/>
          <w:bCs/>
          <w:sz w:val="24"/>
          <w:szCs w:val="24"/>
        </w:rPr>
        <w:t xml:space="preserve"> </w:t>
      </w:r>
      <w:r w:rsidR="000202D3" w:rsidRPr="004501C5">
        <w:rPr>
          <w:rFonts w:cs="TimesNewRomanPSMT"/>
          <w:sz w:val="24"/>
          <w:szCs w:val="24"/>
        </w:rPr>
        <w:t>Organizator w szczególnych i uzasadnionych przypadkach przewiduje przyjmowanie</w:t>
      </w:r>
      <w:r w:rsidR="00A86FCA" w:rsidRPr="004501C5">
        <w:rPr>
          <w:rFonts w:cs="TimesNewRomanPSMT"/>
          <w:sz w:val="24"/>
          <w:szCs w:val="24"/>
        </w:rPr>
        <w:t xml:space="preserve"> zgłoszeń po upływie terminów wymienionych w pkt</w:t>
      </w:r>
      <w:r w:rsidR="005F0930" w:rsidRPr="004501C5">
        <w:rPr>
          <w:rFonts w:cs="TimesNewRomanPSMT"/>
          <w:sz w:val="24"/>
          <w:szCs w:val="24"/>
        </w:rPr>
        <w:t>.</w:t>
      </w:r>
      <w:r w:rsidR="004501C5" w:rsidRPr="004501C5">
        <w:rPr>
          <w:rFonts w:cs="TimesNewRomanPSMT"/>
          <w:sz w:val="24"/>
          <w:szCs w:val="24"/>
        </w:rPr>
        <w:t xml:space="preserve"> </w:t>
      </w:r>
      <w:r w:rsidR="00FC4CCF" w:rsidRPr="004501C5">
        <w:rPr>
          <w:rFonts w:cs="TimesNewRomanPSMT"/>
          <w:sz w:val="24"/>
          <w:szCs w:val="24"/>
        </w:rPr>
        <w:t>3.3</w:t>
      </w:r>
      <w:r w:rsidR="00A86FCA" w:rsidRPr="004501C5">
        <w:rPr>
          <w:rFonts w:cs="TimesNewRomanPSMT"/>
          <w:sz w:val="24"/>
          <w:szCs w:val="24"/>
        </w:rPr>
        <w:t>.</w:t>
      </w:r>
    </w:p>
    <w:p w14:paraId="7AA7A587" w14:textId="77777777" w:rsidR="00E36F60" w:rsidRDefault="00E36F60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67D4A">
        <w:rPr>
          <w:rFonts w:cs="TimesNewRomanPSMT"/>
          <w:b/>
          <w:sz w:val="24"/>
          <w:szCs w:val="24"/>
        </w:rPr>
        <w:t>3.5</w:t>
      </w:r>
      <w:r>
        <w:rPr>
          <w:rFonts w:cs="TimesNewRomanPSMT"/>
          <w:sz w:val="24"/>
          <w:szCs w:val="24"/>
        </w:rPr>
        <w:t xml:space="preserve"> </w:t>
      </w:r>
      <w:r w:rsidR="00B67D4A">
        <w:rPr>
          <w:rFonts w:cs="TimesNewRomanPSMT"/>
          <w:sz w:val="24"/>
          <w:szCs w:val="24"/>
        </w:rPr>
        <w:t xml:space="preserve">Składający zgłoszenie musi je osobiście potwierdzić </w:t>
      </w:r>
      <w:r w:rsidR="00B67D4A" w:rsidRPr="00B67D4A">
        <w:rPr>
          <w:rFonts w:cs="TimesNewRomanPSMT"/>
          <w:sz w:val="24"/>
          <w:szCs w:val="24"/>
        </w:rPr>
        <w:t xml:space="preserve">w </w:t>
      </w:r>
      <w:r w:rsidR="00B67D4A">
        <w:rPr>
          <w:rFonts w:cs="TimesNewRomanPSMT"/>
          <w:sz w:val="24"/>
          <w:szCs w:val="24"/>
        </w:rPr>
        <w:t>terminie</w:t>
      </w:r>
      <w:r w:rsidR="00B67D4A" w:rsidRPr="00B67D4A">
        <w:rPr>
          <w:rFonts w:cs="TimesNewRomanPSMT"/>
          <w:sz w:val="24"/>
          <w:szCs w:val="24"/>
        </w:rPr>
        <w:t xml:space="preserve"> wyznaczonym na dokonanie rejestracji </w:t>
      </w:r>
      <w:r w:rsidR="00B67D4A">
        <w:rPr>
          <w:rFonts w:cs="TimesNewRomanPSMT"/>
          <w:sz w:val="24"/>
          <w:szCs w:val="24"/>
        </w:rPr>
        <w:t>jachtu, po dokonaniu wszelkich wymaganych czynności.</w:t>
      </w:r>
    </w:p>
    <w:p w14:paraId="0C861DCA" w14:textId="6CD5C4D3" w:rsidR="005F0930" w:rsidRPr="005375B9" w:rsidRDefault="006010DB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51F54">
        <w:rPr>
          <w:rFonts w:cs="TimesNewRomanPSMT"/>
          <w:b/>
          <w:sz w:val="24"/>
          <w:szCs w:val="24"/>
        </w:rPr>
        <w:t>3.</w:t>
      </w:r>
      <w:r w:rsidR="00B67D4A">
        <w:rPr>
          <w:rFonts w:cs="TimesNewRomanPSMT"/>
          <w:b/>
          <w:sz w:val="24"/>
          <w:szCs w:val="24"/>
        </w:rPr>
        <w:t>6</w:t>
      </w:r>
      <w:r>
        <w:rPr>
          <w:rFonts w:cs="TimesNewRomanPSMT"/>
          <w:sz w:val="24"/>
          <w:szCs w:val="24"/>
        </w:rPr>
        <w:t xml:space="preserve"> Ostatecznym potwierdzeniem przyjęcia i dopuszczenia jachtu do regat jest umieszczenie jego nazwy na liście startowej. Lista startowa zostanie opublikowana </w:t>
      </w:r>
      <w:r w:rsidR="000202D3">
        <w:rPr>
          <w:rFonts w:cs="TimesNewRomanPSMT"/>
          <w:sz w:val="24"/>
          <w:szCs w:val="24"/>
        </w:rPr>
        <w:t>do g.</w:t>
      </w:r>
      <w:r w:rsidR="004501C5">
        <w:rPr>
          <w:rFonts w:cs="TimesNewRomanPSMT"/>
          <w:sz w:val="24"/>
          <w:szCs w:val="24"/>
        </w:rPr>
        <w:t xml:space="preserve"> </w:t>
      </w:r>
      <w:r w:rsidR="000202D3">
        <w:rPr>
          <w:rFonts w:cs="TimesNewRomanPSMT"/>
          <w:sz w:val="24"/>
          <w:szCs w:val="24"/>
        </w:rPr>
        <w:t>22</w:t>
      </w:r>
      <w:r w:rsidR="006E56F5">
        <w:rPr>
          <w:rFonts w:cs="TimesNewRomanPSMT"/>
          <w:sz w:val="24"/>
          <w:szCs w:val="24"/>
        </w:rPr>
        <w:t>:00 w piątek 10</w:t>
      </w:r>
      <w:r w:rsidR="008B727D">
        <w:rPr>
          <w:rFonts w:cs="TimesNewRomanPSMT"/>
          <w:sz w:val="24"/>
          <w:szCs w:val="24"/>
        </w:rPr>
        <w:t xml:space="preserve"> czerwca 2021</w:t>
      </w:r>
      <w:r w:rsidR="00751F54">
        <w:rPr>
          <w:rFonts w:cs="TimesNewRomanPSMT"/>
          <w:sz w:val="24"/>
          <w:szCs w:val="24"/>
        </w:rPr>
        <w:t>.</w:t>
      </w:r>
    </w:p>
    <w:p w14:paraId="10318310" w14:textId="77777777" w:rsidR="004501C5" w:rsidRDefault="004501C5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567DA486" w14:textId="77777777" w:rsidR="00440328" w:rsidRPr="005375B9" w:rsidRDefault="0044032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>4 KLASYFIKACJA</w:t>
      </w:r>
    </w:p>
    <w:p w14:paraId="2D1D8CDC" w14:textId="77777777" w:rsidR="001C7DAC" w:rsidRPr="001C7DAC" w:rsidRDefault="001C7DAC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sz w:val="24"/>
          <w:szCs w:val="24"/>
        </w:rPr>
        <w:t>4.</w:t>
      </w:r>
      <w:r w:rsidR="00EA03F5">
        <w:rPr>
          <w:rFonts w:cs="TimesNewRomanPSMT"/>
          <w:b/>
          <w:sz w:val="24"/>
          <w:szCs w:val="24"/>
        </w:rPr>
        <w:t>1</w:t>
      </w:r>
      <w:r>
        <w:rPr>
          <w:rFonts w:cs="TimesNewRomanPSMT"/>
          <w:b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Jacht może zostać sklasyfikowany wyłącznie w jednej z wymienionych </w:t>
      </w:r>
      <w:r w:rsidR="00EA03F5">
        <w:rPr>
          <w:rFonts w:cs="TimesNewRomanPSMT"/>
          <w:sz w:val="24"/>
          <w:szCs w:val="24"/>
        </w:rPr>
        <w:t>klas</w:t>
      </w:r>
      <w:r>
        <w:rPr>
          <w:rFonts w:cs="TimesNewRomanPSMT"/>
          <w:sz w:val="24"/>
          <w:szCs w:val="24"/>
        </w:rPr>
        <w:t>.</w:t>
      </w:r>
    </w:p>
    <w:p w14:paraId="61B1A824" w14:textId="77777777" w:rsidR="001E03AE" w:rsidRPr="005375B9" w:rsidRDefault="005F0930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MT"/>
          <w:b/>
          <w:sz w:val="24"/>
          <w:szCs w:val="24"/>
        </w:rPr>
        <w:t>4.</w:t>
      </w:r>
      <w:r w:rsidR="007A3DB0">
        <w:rPr>
          <w:rFonts w:cs="TimesNewRomanPSMT"/>
          <w:b/>
          <w:sz w:val="24"/>
          <w:szCs w:val="24"/>
        </w:rPr>
        <w:t>2</w:t>
      </w:r>
      <w:r w:rsidR="00F617B9" w:rsidRPr="005375B9">
        <w:rPr>
          <w:rFonts w:cs="TimesNewRomanPSMT"/>
          <w:sz w:val="24"/>
          <w:szCs w:val="24"/>
        </w:rPr>
        <w:t xml:space="preserve"> </w:t>
      </w:r>
      <w:r w:rsidRPr="005375B9">
        <w:rPr>
          <w:rFonts w:cs="TimesNewRomanPSMT"/>
          <w:sz w:val="24"/>
          <w:szCs w:val="24"/>
        </w:rPr>
        <w:t>Wyniki r</w:t>
      </w:r>
      <w:r w:rsidR="00104CF4" w:rsidRPr="005375B9">
        <w:rPr>
          <w:rFonts w:cs="TimesNewRomanPSMT"/>
          <w:sz w:val="24"/>
          <w:szCs w:val="24"/>
        </w:rPr>
        <w:t xml:space="preserve">egat </w:t>
      </w:r>
      <w:r w:rsidR="00F617B9" w:rsidRPr="005375B9">
        <w:rPr>
          <w:rFonts w:cs="TimesNewRomanPSMT"/>
          <w:sz w:val="24"/>
          <w:szCs w:val="24"/>
        </w:rPr>
        <w:t>będ</w:t>
      </w:r>
      <w:r w:rsidR="00104CF4" w:rsidRPr="005375B9">
        <w:rPr>
          <w:rFonts w:cs="TimesNewRomanPSMT"/>
          <w:sz w:val="24"/>
          <w:szCs w:val="24"/>
        </w:rPr>
        <w:t xml:space="preserve">ą </w:t>
      </w:r>
      <w:r w:rsidRPr="005375B9">
        <w:rPr>
          <w:rFonts w:cs="TimesNewRomanPSMT"/>
          <w:sz w:val="24"/>
          <w:szCs w:val="24"/>
        </w:rPr>
        <w:t xml:space="preserve">ujęte w </w:t>
      </w:r>
      <w:r w:rsidR="00104CF4" w:rsidRPr="005375B9">
        <w:rPr>
          <w:rFonts w:cs="TimesNewRomanPSMT"/>
          <w:sz w:val="24"/>
          <w:szCs w:val="24"/>
        </w:rPr>
        <w:t>klasyfik</w:t>
      </w:r>
      <w:r w:rsidRPr="005375B9">
        <w:rPr>
          <w:rFonts w:cs="TimesNewRomanPSMT"/>
          <w:sz w:val="24"/>
          <w:szCs w:val="24"/>
        </w:rPr>
        <w:t>acj</w:t>
      </w:r>
      <w:r w:rsidR="00751F54">
        <w:rPr>
          <w:rFonts w:cs="TimesNewRomanPSMT"/>
          <w:sz w:val="24"/>
          <w:szCs w:val="24"/>
        </w:rPr>
        <w:t>ach</w:t>
      </w:r>
      <w:r w:rsidR="00104CF4" w:rsidRPr="005375B9">
        <w:rPr>
          <w:rFonts w:cs="TimesNewRomanPSMT"/>
          <w:sz w:val="24"/>
          <w:szCs w:val="24"/>
        </w:rPr>
        <w:t xml:space="preserve"> cykl</w:t>
      </w:r>
      <w:r w:rsidR="00751F54">
        <w:rPr>
          <w:rFonts w:cs="TimesNewRomanPSMT"/>
          <w:sz w:val="24"/>
          <w:szCs w:val="24"/>
        </w:rPr>
        <w:t>i</w:t>
      </w:r>
      <w:r w:rsidR="00104CF4" w:rsidRPr="005375B9">
        <w:rPr>
          <w:rFonts w:cs="TimesNewRomanPSMT"/>
          <w:sz w:val="24"/>
          <w:szCs w:val="24"/>
        </w:rPr>
        <w:t xml:space="preserve"> reg</w:t>
      </w:r>
      <w:r w:rsidR="00F617B9" w:rsidRPr="005375B9">
        <w:rPr>
          <w:rFonts w:cs="TimesNewRomanPSMT"/>
          <w:sz w:val="24"/>
          <w:szCs w:val="24"/>
        </w:rPr>
        <w:t>at</w:t>
      </w:r>
      <w:r w:rsidR="001E03AE" w:rsidRPr="005375B9">
        <w:rPr>
          <w:rFonts w:cs="TimesNewRomanPSMT"/>
          <w:sz w:val="24"/>
          <w:szCs w:val="24"/>
        </w:rPr>
        <w:t>:</w:t>
      </w:r>
    </w:p>
    <w:p w14:paraId="5C7AEC2E" w14:textId="319066BF" w:rsidR="00471CC9" w:rsidRPr="005375B9" w:rsidRDefault="000527D4" w:rsidP="0045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sz w:val="24"/>
          <w:szCs w:val="24"/>
        </w:rPr>
        <w:t>a</w:t>
      </w:r>
      <w:r w:rsidR="001E03AE" w:rsidRPr="005375B9">
        <w:rPr>
          <w:rFonts w:cs="TimesNewRomanPSMT"/>
          <w:b/>
          <w:sz w:val="24"/>
          <w:szCs w:val="24"/>
        </w:rPr>
        <w:t>.</w:t>
      </w:r>
      <w:r w:rsidR="001E03AE" w:rsidRPr="005375B9">
        <w:rPr>
          <w:rFonts w:cs="TimesNewRomanPSMT"/>
          <w:sz w:val="24"/>
          <w:szCs w:val="24"/>
        </w:rPr>
        <w:t xml:space="preserve"> </w:t>
      </w:r>
      <w:r w:rsidR="00F617B9" w:rsidRPr="005375B9">
        <w:rPr>
          <w:rFonts w:cs="TimesNewRomanPSMT"/>
          <w:sz w:val="24"/>
          <w:szCs w:val="24"/>
        </w:rPr>
        <w:t xml:space="preserve">Pucharu Bałtyku Południowego </w:t>
      </w:r>
      <w:r w:rsidR="00E31850">
        <w:rPr>
          <w:rFonts w:cs="TimesNewRomanPSMT"/>
          <w:sz w:val="24"/>
          <w:szCs w:val="24"/>
        </w:rPr>
        <w:t>-</w:t>
      </w:r>
      <w:r w:rsidR="00F3632B">
        <w:rPr>
          <w:rFonts w:cs="TimesNewRomanPSMT"/>
          <w:sz w:val="24"/>
          <w:szCs w:val="24"/>
        </w:rPr>
        <w:t xml:space="preserve"> </w:t>
      </w:r>
      <w:r w:rsidR="007A3DB0">
        <w:rPr>
          <w:rFonts w:cs="TimesNewRomanPSMT"/>
          <w:sz w:val="24"/>
          <w:szCs w:val="24"/>
        </w:rPr>
        <w:t>klas</w:t>
      </w:r>
      <w:r w:rsidR="00E31850">
        <w:rPr>
          <w:rFonts w:cs="TimesNewRomanPSMT"/>
          <w:sz w:val="24"/>
          <w:szCs w:val="24"/>
        </w:rPr>
        <w:t xml:space="preserve">y </w:t>
      </w:r>
      <w:r w:rsidR="0042761F" w:rsidRPr="00BC29D2">
        <w:rPr>
          <w:rFonts w:cs="TimesNewRomanPSMT"/>
          <w:sz w:val="24"/>
          <w:szCs w:val="24"/>
        </w:rPr>
        <w:t>ORC</w:t>
      </w:r>
      <w:r w:rsidR="0042761F">
        <w:rPr>
          <w:rFonts w:cs="TimesNewRomanPSMT"/>
          <w:sz w:val="24"/>
          <w:szCs w:val="24"/>
        </w:rPr>
        <w:t>,</w:t>
      </w:r>
      <w:r w:rsidR="00BC5898">
        <w:rPr>
          <w:rFonts w:cs="TimesNewRomanPSMT"/>
          <w:sz w:val="24"/>
          <w:szCs w:val="24"/>
        </w:rPr>
        <w:t xml:space="preserve"> KWR</w:t>
      </w:r>
      <w:r w:rsidR="00E31850">
        <w:rPr>
          <w:rFonts w:cs="TimesNewRomanPSMT"/>
          <w:sz w:val="24"/>
          <w:szCs w:val="24"/>
        </w:rPr>
        <w:t xml:space="preserve">, </w:t>
      </w:r>
      <w:r w:rsidR="0042761F">
        <w:rPr>
          <w:rFonts w:cs="TimesNewRomanPSMT"/>
          <w:sz w:val="24"/>
          <w:szCs w:val="24"/>
        </w:rPr>
        <w:t>OPEN</w:t>
      </w:r>
      <w:r w:rsidR="004501C5">
        <w:rPr>
          <w:rFonts w:cs="TimesNewRomanPSMT"/>
          <w:sz w:val="24"/>
          <w:szCs w:val="24"/>
        </w:rPr>
        <w:t>,</w:t>
      </w:r>
    </w:p>
    <w:p w14:paraId="72C37959" w14:textId="3E2CCBE0" w:rsidR="00471CC9" w:rsidRDefault="000527D4" w:rsidP="0045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sz w:val="24"/>
          <w:szCs w:val="24"/>
        </w:rPr>
        <w:lastRenderedPageBreak/>
        <w:t>b</w:t>
      </w:r>
      <w:r w:rsidR="001E03AE" w:rsidRPr="005375B9">
        <w:rPr>
          <w:rFonts w:cs="TimesNewRomanPSMT"/>
          <w:b/>
          <w:sz w:val="24"/>
          <w:szCs w:val="24"/>
        </w:rPr>
        <w:t>.</w:t>
      </w:r>
      <w:r w:rsidR="001E03AE" w:rsidRPr="005375B9">
        <w:rPr>
          <w:rFonts w:cs="TimesNewRomanPSMT"/>
          <w:sz w:val="24"/>
          <w:szCs w:val="24"/>
        </w:rPr>
        <w:t xml:space="preserve"> Pucharu Zatoki Gdańskiej </w:t>
      </w:r>
      <w:r w:rsidR="00E31850">
        <w:rPr>
          <w:rFonts w:cs="TimesNewRomanPSMT"/>
          <w:sz w:val="24"/>
          <w:szCs w:val="24"/>
        </w:rPr>
        <w:t xml:space="preserve">- </w:t>
      </w:r>
      <w:r w:rsidR="007A3DB0">
        <w:rPr>
          <w:rFonts w:cs="TimesNewRomanPSMT"/>
          <w:sz w:val="24"/>
          <w:szCs w:val="24"/>
        </w:rPr>
        <w:t>klas</w:t>
      </w:r>
      <w:r w:rsidR="00E31850">
        <w:rPr>
          <w:rFonts w:cs="TimesNewRomanPSMT"/>
          <w:sz w:val="24"/>
          <w:szCs w:val="24"/>
        </w:rPr>
        <w:t xml:space="preserve">y </w:t>
      </w:r>
      <w:r w:rsidR="00BC5898" w:rsidRPr="00BC29D2">
        <w:rPr>
          <w:rFonts w:cs="TimesNewRomanPSMT"/>
          <w:sz w:val="24"/>
          <w:szCs w:val="24"/>
        </w:rPr>
        <w:t>ORC,</w:t>
      </w:r>
      <w:r w:rsidR="00BF1DD7">
        <w:rPr>
          <w:rFonts w:cs="TimesNewRomanPSMT"/>
          <w:sz w:val="24"/>
          <w:szCs w:val="24"/>
        </w:rPr>
        <w:t xml:space="preserve"> KW</w:t>
      </w:r>
      <w:r w:rsidR="004501C5">
        <w:rPr>
          <w:rFonts w:cs="TimesNewRomanPSMT"/>
          <w:sz w:val="24"/>
          <w:szCs w:val="24"/>
        </w:rPr>
        <w:t>.</w:t>
      </w:r>
    </w:p>
    <w:p w14:paraId="501346F7" w14:textId="77777777" w:rsidR="00F647A9" w:rsidRPr="005375B9" w:rsidRDefault="00F647A9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0E96407C" w14:textId="77777777" w:rsidR="00440328" w:rsidRPr="005375B9" w:rsidRDefault="0044032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>5 OPŁAT</w:t>
      </w:r>
      <w:r w:rsidR="00104CF4" w:rsidRPr="005375B9">
        <w:rPr>
          <w:rFonts w:cs="TimesNewRomanPS-BoldMT"/>
          <w:b/>
          <w:bCs/>
          <w:sz w:val="24"/>
          <w:szCs w:val="24"/>
        </w:rPr>
        <w:t>A</w:t>
      </w:r>
      <w:r w:rsidRPr="005375B9">
        <w:rPr>
          <w:rFonts w:cs="TimesNewRomanPS-BoldMT"/>
          <w:b/>
          <w:bCs/>
          <w:sz w:val="24"/>
          <w:szCs w:val="24"/>
        </w:rPr>
        <w:t xml:space="preserve"> WPISOW</w:t>
      </w:r>
      <w:r w:rsidR="00104CF4" w:rsidRPr="005375B9">
        <w:rPr>
          <w:rFonts w:cs="TimesNewRomanPS-BoldMT"/>
          <w:b/>
          <w:bCs/>
          <w:sz w:val="24"/>
          <w:szCs w:val="24"/>
        </w:rPr>
        <w:t>A</w:t>
      </w:r>
    </w:p>
    <w:p w14:paraId="353484DA" w14:textId="1EB3DEAD" w:rsidR="001E03AE" w:rsidRPr="005375B9" w:rsidRDefault="001E03AE" w:rsidP="005375B9">
      <w:pPr>
        <w:spacing w:after="0" w:line="280" w:lineRule="exact"/>
        <w:jc w:val="both"/>
        <w:rPr>
          <w:rFonts w:cs="Arial"/>
          <w:sz w:val="24"/>
          <w:szCs w:val="24"/>
        </w:rPr>
      </w:pPr>
      <w:r w:rsidRPr="007A3DB0">
        <w:rPr>
          <w:rFonts w:cs="Arial"/>
          <w:b/>
          <w:sz w:val="24"/>
          <w:szCs w:val="24"/>
        </w:rPr>
        <w:t>5.1</w:t>
      </w:r>
      <w:r w:rsidRPr="007A3DB0">
        <w:rPr>
          <w:rFonts w:cs="Arial"/>
          <w:sz w:val="24"/>
          <w:szCs w:val="24"/>
        </w:rPr>
        <w:t xml:space="preserve"> Opłata wpisowa do regat jest </w:t>
      </w:r>
      <w:r w:rsidR="006838D3" w:rsidRPr="007A3DB0">
        <w:rPr>
          <w:rFonts w:cs="Arial"/>
          <w:sz w:val="24"/>
          <w:szCs w:val="24"/>
        </w:rPr>
        <w:t xml:space="preserve">jednakowa dla wszystkich jachtów i wynosi </w:t>
      </w:r>
      <w:r w:rsidR="006E56F5">
        <w:rPr>
          <w:rFonts w:cs="Arial"/>
          <w:sz w:val="24"/>
          <w:szCs w:val="24"/>
        </w:rPr>
        <w:t>20</w:t>
      </w:r>
      <w:r w:rsidR="006838D3" w:rsidRPr="006D5FE3">
        <w:rPr>
          <w:rFonts w:cs="Arial"/>
          <w:sz w:val="24"/>
          <w:szCs w:val="24"/>
        </w:rPr>
        <w:t>0,</w:t>
      </w:r>
      <w:r w:rsidR="005375B9" w:rsidRPr="006D5FE3">
        <w:rPr>
          <w:rFonts w:cs="Arial"/>
          <w:sz w:val="24"/>
          <w:szCs w:val="24"/>
        </w:rPr>
        <w:t>00</w:t>
      </w:r>
      <w:r w:rsidR="006838D3" w:rsidRPr="007A3DB0">
        <w:rPr>
          <w:rFonts w:cs="Arial"/>
          <w:sz w:val="24"/>
          <w:szCs w:val="24"/>
        </w:rPr>
        <w:t xml:space="preserve"> zł.</w:t>
      </w:r>
    </w:p>
    <w:p w14:paraId="3AD974B0" w14:textId="77777777" w:rsidR="00E86F66" w:rsidRDefault="001E03AE" w:rsidP="005375B9">
      <w:pPr>
        <w:spacing w:after="0" w:line="280" w:lineRule="exact"/>
        <w:jc w:val="both"/>
        <w:rPr>
          <w:rFonts w:cs="Arial"/>
          <w:sz w:val="24"/>
          <w:szCs w:val="24"/>
        </w:rPr>
      </w:pPr>
      <w:r w:rsidRPr="005375B9">
        <w:rPr>
          <w:rFonts w:cs="Arial"/>
          <w:b/>
          <w:sz w:val="24"/>
          <w:szCs w:val="24"/>
        </w:rPr>
        <w:t>5.</w:t>
      </w:r>
      <w:r w:rsidR="006838D3" w:rsidRPr="005375B9">
        <w:rPr>
          <w:rFonts w:cs="Arial"/>
          <w:b/>
          <w:sz w:val="24"/>
          <w:szCs w:val="24"/>
        </w:rPr>
        <w:t>2</w:t>
      </w:r>
      <w:r w:rsidRPr="005375B9">
        <w:rPr>
          <w:rFonts w:cs="Arial"/>
          <w:sz w:val="24"/>
          <w:szCs w:val="24"/>
        </w:rPr>
        <w:t xml:space="preserve"> Opłatę wpisową do regat należy uiścić najpóźniej </w:t>
      </w:r>
      <w:r w:rsidR="00751F54">
        <w:rPr>
          <w:rFonts w:cs="Arial"/>
          <w:sz w:val="24"/>
          <w:szCs w:val="24"/>
        </w:rPr>
        <w:t>w terminie wymienionym w pkt.3.3,</w:t>
      </w:r>
      <w:r w:rsidRPr="005375B9">
        <w:rPr>
          <w:rFonts w:cs="Arial"/>
          <w:sz w:val="24"/>
          <w:szCs w:val="24"/>
        </w:rPr>
        <w:t xml:space="preserve"> przelewem na rachunek bankowy numer: </w:t>
      </w:r>
      <w:r w:rsidR="00A70C43" w:rsidRPr="006D5FE3">
        <w:rPr>
          <w:b/>
          <w:sz w:val="24"/>
          <w:szCs w:val="24"/>
        </w:rPr>
        <w:t>70 1240 1268 1111 0010 3860 3968</w:t>
      </w:r>
      <w:r w:rsidR="00A70C43" w:rsidRPr="005375B9">
        <w:rPr>
          <w:sz w:val="24"/>
          <w:szCs w:val="24"/>
        </w:rPr>
        <w:t xml:space="preserve"> </w:t>
      </w:r>
      <w:r w:rsidRPr="005375B9">
        <w:rPr>
          <w:rFonts w:cs="Arial"/>
          <w:sz w:val="24"/>
          <w:szCs w:val="24"/>
        </w:rPr>
        <w:t>l</w:t>
      </w:r>
      <w:r w:rsidR="005375B9">
        <w:rPr>
          <w:rFonts w:cs="Arial"/>
          <w:sz w:val="24"/>
          <w:szCs w:val="24"/>
        </w:rPr>
        <w:t>ub gotówką w </w:t>
      </w:r>
      <w:r w:rsidR="006838D3" w:rsidRPr="005375B9">
        <w:rPr>
          <w:rFonts w:cs="Arial"/>
          <w:sz w:val="24"/>
          <w:szCs w:val="24"/>
        </w:rPr>
        <w:t xml:space="preserve">kasie Organizatora lub </w:t>
      </w:r>
      <w:r w:rsidR="004501C5">
        <w:rPr>
          <w:rFonts w:cs="Arial"/>
          <w:sz w:val="24"/>
          <w:szCs w:val="24"/>
        </w:rPr>
        <w:t>b</w:t>
      </w:r>
      <w:r w:rsidR="006838D3" w:rsidRPr="005375B9">
        <w:rPr>
          <w:rFonts w:cs="Arial"/>
          <w:sz w:val="24"/>
          <w:szCs w:val="24"/>
        </w:rPr>
        <w:t xml:space="preserve">iurze </w:t>
      </w:r>
      <w:r w:rsidR="004501C5">
        <w:rPr>
          <w:rFonts w:cs="Arial"/>
          <w:sz w:val="24"/>
          <w:szCs w:val="24"/>
        </w:rPr>
        <w:t>przystani jachtowej Marina</w:t>
      </w:r>
      <w:r w:rsidR="006838D3" w:rsidRPr="005375B9">
        <w:rPr>
          <w:rFonts w:cs="Arial"/>
          <w:sz w:val="24"/>
          <w:szCs w:val="24"/>
        </w:rPr>
        <w:t xml:space="preserve"> Gdańsk.</w:t>
      </w:r>
    </w:p>
    <w:p w14:paraId="435E6771" w14:textId="77777777" w:rsidR="00F617B9" w:rsidRPr="00BF1DD7" w:rsidRDefault="00751F54" w:rsidP="00BF1DD7">
      <w:pPr>
        <w:spacing w:after="0" w:line="280" w:lineRule="exact"/>
        <w:jc w:val="both"/>
        <w:rPr>
          <w:rFonts w:cs="Arial"/>
          <w:sz w:val="24"/>
          <w:szCs w:val="24"/>
        </w:rPr>
      </w:pPr>
      <w:r w:rsidRPr="007A3DB0">
        <w:rPr>
          <w:rFonts w:cs="Arial"/>
          <w:b/>
          <w:sz w:val="24"/>
          <w:szCs w:val="24"/>
        </w:rPr>
        <w:t>5.3</w:t>
      </w:r>
      <w:r w:rsidRPr="007A3DB0">
        <w:rPr>
          <w:rFonts w:cs="Arial"/>
          <w:sz w:val="24"/>
          <w:szCs w:val="24"/>
        </w:rPr>
        <w:t xml:space="preserve"> </w:t>
      </w:r>
      <w:r w:rsidR="000234BD" w:rsidRPr="007A3DB0">
        <w:rPr>
          <w:rFonts w:cs="Arial"/>
          <w:sz w:val="24"/>
          <w:szCs w:val="24"/>
        </w:rPr>
        <w:t>Opłata wpisowa nie podlega zwrotowi.</w:t>
      </w:r>
    </w:p>
    <w:p w14:paraId="17B33C49" w14:textId="77777777" w:rsidR="004501C5" w:rsidRDefault="004501C5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521C7504" w14:textId="77777777" w:rsidR="00440328" w:rsidRPr="005375B9" w:rsidRDefault="00104CF4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>6</w:t>
      </w:r>
      <w:r w:rsidR="00440328" w:rsidRPr="005375B9">
        <w:rPr>
          <w:rFonts w:cs="TimesNewRomanPS-BoldMT"/>
          <w:b/>
          <w:bCs/>
          <w:sz w:val="24"/>
          <w:szCs w:val="24"/>
        </w:rPr>
        <w:t xml:space="preserve"> PROGRAM REGAT</w:t>
      </w:r>
    </w:p>
    <w:p w14:paraId="28C1F2A5" w14:textId="77777777" w:rsidR="00A70C43" w:rsidRPr="005375B9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 xml:space="preserve">6.1 </w:t>
      </w:r>
      <w:r w:rsidR="00E85E4F" w:rsidRPr="005375B9">
        <w:rPr>
          <w:rFonts w:cs="TimesNewRomanPSMT"/>
          <w:sz w:val="24"/>
          <w:szCs w:val="24"/>
        </w:rPr>
        <w:t>Rejestracja</w:t>
      </w:r>
      <w:r w:rsidR="00E31850">
        <w:rPr>
          <w:rFonts w:cs="TimesNewRomanPSMT"/>
          <w:sz w:val="24"/>
          <w:szCs w:val="24"/>
        </w:rPr>
        <w:t>, inspekcje pomiarowa i techniczna</w:t>
      </w:r>
      <w:r w:rsidR="004501C5">
        <w:rPr>
          <w:rFonts w:cs="TimesNewRomanPSMT"/>
          <w:sz w:val="24"/>
          <w:szCs w:val="24"/>
        </w:rPr>
        <w:t>:</w:t>
      </w:r>
    </w:p>
    <w:p w14:paraId="338675C4" w14:textId="354CC588" w:rsidR="00A70C43" w:rsidRDefault="00E85E4F" w:rsidP="004501C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A3DB0">
        <w:rPr>
          <w:rFonts w:cs="TimesNewRomanPSMT"/>
          <w:sz w:val="24"/>
          <w:szCs w:val="24"/>
        </w:rPr>
        <w:t xml:space="preserve">piątek - </w:t>
      </w:r>
      <w:r w:rsidR="006E56F5">
        <w:rPr>
          <w:rFonts w:cs="TimesNewRomanPSMT"/>
          <w:sz w:val="24"/>
          <w:szCs w:val="24"/>
        </w:rPr>
        <w:t>10 czerwca 2022</w:t>
      </w:r>
      <w:r w:rsidR="00A70C43" w:rsidRPr="007A3DB0">
        <w:rPr>
          <w:rFonts w:cs="TimesNewRomanPSMT"/>
          <w:sz w:val="24"/>
          <w:szCs w:val="24"/>
        </w:rPr>
        <w:t xml:space="preserve"> godz. od </w:t>
      </w:r>
      <w:r w:rsidR="00E31850" w:rsidRPr="007A3DB0">
        <w:rPr>
          <w:rFonts w:cs="TimesNewRomanPSMT"/>
          <w:sz w:val="24"/>
          <w:szCs w:val="24"/>
        </w:rPr>
        <w:t>g.</w:t>
      </w:r>
      <w:r w:rsidR="004501C5">
        <w:rPr>
          <w:rFonts w:cs="TimesNewRomanPSMT"/>
          <w:sz w:val="24"/>
          <w:szCs w:val="24"/>
        </w:rPr>
        <w:t xml:space="preserve"> </w:t>
      </w:r>
      <w:r w:rsidR="00E31850" w:rsidRPr="007A3DB0">
        <w:rPr>
          <w:rFonts w:cs="TimesNewRomanPSMT"/>
          <w:sz w:val="24"/>
          <w:szCs w:val="24"/>
        </w:rPr>
        <w:t>10</w:t>
      </w:r>
      <w:r w:rsidR="00F647A9">
        <w:rPr>
          <w:rFonts w:cs="TimesNewRomanPSMT"/>
          <w:sz w:val="24"/>
          <w:szCs w:val="24"/>
        </w:rPr>
        <w:t>:</w:t>
      </w:r>
      <w:r w:rsidR="00A70C43" w:rsidRPr="007A3DB0">
        <w:rPr>
          <w:rFonts w:cs="TimesNewRomanPSMT"/>
          <w:sz w:val="24"/>
          <w:szCs w:val="24"/>
        </w:rPr>
        <w:t xml:space="preserve">00 do </w:t>
      </w:r>
      <w:r w:rsidR="00E31850" w:rsidRPr="007A3DB0">
        <w:rPr>
          <w:rFonts w:cs="TimesNewRomanPSMT"/>
          <w:sz w:val="24"/>
          <w:szCs w:val="24"/>
        </w:rPr>
        <w:t>g.</w:t>
      </w:r>
      <w:r w:rsidR="004501C5">
        <w:rPr>
          <w:rFonts w:cs="TimesNewRomanPSMT"/>
          <w:sz w:val="24"/>
          <w:szCs w:val="24"/>
        </w:rPr>
        <w:t xml:space="preserve"> </w:t>
      </w:r>
      <w:r w:rsidR="00F647A9">
        <w:rPr>
          <w:rFonts w:cs="TimesNewRomanPSMT"/>
          <w:sz w:val="24"/>
          <w:szCs w:val="24"/>
        </w:rPr>
        <w:t>19:</w:t>
      </w:r>
      <w:r w:rsidR="00A70C43" w:rsidRPr="007A3DB0">
        <w:rPr>
          <w:rFonts w:cs="TimesNewRomanPSMT"/>
          <w:sz w:val="24"/>
          <w:szCs w:val="24"/>
        </w:rPr>
        <w:t xml:space="preserve">00 </w:t>
      </w:r>
      <w:r w:rsidR="00E31850" w:rsidRPr="007A3DB0">
        <w:rPr>
          <w:rFonts w:cs="TimesNewRomanPSMT"/>
          <w:sz w:val="24"/>
          <w:szCs w:val="24"/>
        </w:rPr>
        <w:t>w porcie regat</w:t>
      </w:r>
      <w:r w:rsidR="004501C5">
        <w:rPr>
          <w:rFonts w:cs="TimesNewRomanPSMT"/>
          <w:sz w:val="24"/>
          <w:szCs w:val="24"/>
        </w:rPr>
        <w:t>,</w:t>
      </w:r>
    </w:p>
    <w:p w14:paraId="4860A12A" w14:textId="77777777" w:rsidR="00E85E4F" w:rsidRPr="005375B9" w:rsidRDefault="00E85E4F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 xml:space="preserve">6.2 </w:t>
      </w:r>
      <w:r w:rsidRPr="005375B9">
        <w:rPr>
          <w:rFonts w:cs="TimesNewRomanPS-BoldMT"/>
          <w:bCs/>
          <w:sz w:val="24"/>
          <w:szCs w:val="24"/>
        </w:rPr>
        <w:t>Odprawa sterników</w:t>
      </w:r>
      <w:r w:rsidR="004501C5">
        <w:rPr>
          <w:rFonts w:cs="TimesNewRomanPS-BoldMT"/>
          <w:bCs/>
          <w:sz w:val="24"/>
          <w:szCs w:val="24"/>
        </w:rPr>
        <w:t>:</w:t>
      </w:r>
    </w:p>
    <w:p w14:paraId="3E13B49B" w14:textId="112F2960" w:rsidR="00E85E4F" w:rsidRPr="005375B9" w:rsidRDefault="00BC5898" w:rsidP="004501C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A3DB0">
        <w:rPr>
          <w:rFonts w:cs="TimesNewRomanPSMT"/>
          <w:sz w:val="24"/>
          <w:szCs w:val="24"/>
        </w:rPr>
        <w:t xml:space="preserve">piątek - </w:t>
      </w:r>
      <w:r w:rsidR="006E56F5">
        <w:rPr>
          <w:rFonts w:cs="TimesNewRomanPSMT"/>
          <w:sz w:val="24"/>
          <w:szCs w:val="24"/>
        </w:rPr>
        <w:t>10 czerwca 2022</w:t>
      </w:r>
      <w:r w:rsidR="00306069">
        <w:rPr>
          <w:rFonts w:cs="TimesNewRomanPSMT"/>
          <w:sz w:val="24"/>
          <w:szCs w:val="24"/>
        </w:rPr>
        <w:t xml:space="preserve"> g.</w:t>
      </w:r>
      <w:r w:rsidR="004501C5">
        <w:rPr>
          <w:rFonts w:cs="TimesNewRomanPSMT"/>
          <w:sz w:val="24"/>
          <w:szCs w:val="24"/>
        </w:rPr>
        <w:t xml:space="preserve"> </w:t>
      </w:r>
      <w:r w:rsidR="00306069">
        <w:rPr>
          <w:rFonts w:cs="TimesNewRomanPSMT"/>
          <w:sz w:val="24"/>
          <w:szCs w:val="24"/>
        </w:rPr>
        <w:t>20</w:t>
      </w:r>
      <w:r w:rsidR="00620087">
        <w:rPr>
          <w:rFonts w:cs="TimesNewRomanPSMT"/>
          <w:sz w:val="24"/>
          <w:szCs w:val="24"/>
        </w:rPr>
        <w:t>:00</w:t>
      </w:r>
      <w:r w:rsidR="00E85E4F" w:rsidRPr="007A3DB0">
        <w:rPr>
          <w:rFonts w:cs="TimesNewRomanPSMT"/>
          <w:sz w:val="24"/>
          <w:szCs w:val="24"/>
        </w:rPr>
        <w:t xml:space="preserve"> </w:t>
      </w:r>
      <w:r w:rsidR="00E31850" w:rsidRPr="007A3DB0">
        <w:rPr>
          <w:rFonts w:cs="TimesNewRomanPSMT"/>
          <w:sz w:val="24"/>
          <w:szCs w:val="24"/>
        </w:rPr>
        <w:t>w porcie regat</w:t>
      </w:r>
      <w:r w:rsidR="004501C5">
        <w:rPr>
          <w:rFonts w:cs="TimesNewRomanPSMT"/>
          <w:sz w:val="24"/>
          <w:szCs w:val="24"/>
        </w:rPr>
        <w:t>,</w:t>
      </w:r>
    </w:p>
    <w:p w14:paraId="15046AD0" w14:textId="77777777" w:rsidR="00A70C43" w:rsidRPr="005375B9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>6.</w:t>
      </w:r>
      <w:r w:rsidR="00E85E4F" w:rsidRPr="005375B9">
        <w:rPr>
          <w:rFonts w:cs="TimesNewRomanPS-BoldMT"/>
          <w:b/>
          <w:bCs/>
          <w:sz w:val="24"/>
          <w:szCs w:val="24"/>
        </w:rPr>
        <w:t>3</w:t>
      </w:r>
      <w:r w:rsidRPr="005375B9">
        <w:rPr>
          <w:rFonts w:cs="TimesNewRomanPS-BoldMT"/>
          <w:b/>
          <w:bCs/>
          <w:sz w:val="24"/>
          <w:szCs w:val="24"/>
        </w:rPr>
        <w:t xml:space="preserve"> </w:t>
      </w:r>
      <w:r w:rsidRPr="005375B9">
        <w:rPr>
          <w:rFonts w:cs="TimesNewRomanPSMT"/>
          <w:sz w:val="24"/>
          <w:szCs w:val="24"/>
        </w:rPr>
        <w:t>Daty wyścigów</w:t>
      </w:r>
      <w:r w:rsidR="004501C5">
        <w:rPr>
          <w:rFonts w:cs="TimesNewRomanPSMT"/>
          <w:sz w:val="24"/>
          <w:szCs w:val="24"/>
        </w:rPr>
        <w:t>:</w:t>
      </w:r>
    </w:p>
    <w:p w14:paraId="6582727F" w14:textId="77777777" w:rsidR="00A70C43" w:rsidRPr="00E31850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MT"/>
          <w:sz w:val="24"/>
          <w:szCs w:val="24"/>
        </w:rPr>
        <w:t xml:space="preserve">Jachty wszystkich </w:t>
      </w:r>
      <w:r w:rsidR="00356BB1">
        <w:rPr>
          <w:rFonts w:cs="TimesNewRomanPSMT"/>
          <w:sz w:val="24"/>
          <w:szCs w:val="24"/>
        </w:rPr>
        <w:t>klas</w:t>
      </w:r>
      <w:r w:rsidRPr="005375B9">
        <w:rPr>
          <w:rFonts w:cs="TimesNewRomanPSMT"/>
          <w:sz w:val="24"/>
          <w:szCs w:val="24"/>
        </w:rPr>
        <w:t xml:space="preserve"> startują jednocześnie.</w:t>
      </w:r>
      <w:r w:rsidRPr="005375B9">
        <w:rPr>
          <w:rFonts w:cs="TimesNewRomanPS-ItalicMT"/>
          <w:b/>
          <w:i/>
          <w:iCs/>
          <w:sz w:val="24"/>
          <w:szCs w:val="24"/>
        </w:rPr>
        <w:tab/>
      </w:r>
    </w:p>
    <w:p w14:paraId="586F502C" w14:textId="1A342B46" w:rsidR="00E31850" w:rsidRDefault="00E85E4F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MT"/>
          <w:sz w:val="24"/>
          <w:szCs w:val="24"/>
        </w:rPr>
        <w:t xml:space="preserve">sobota - </w:t>
      </w:r>
      <w:r w:rsidR="006E56F5">
        <w:rPr>
          <w:rFonts w:cs="TimesNewRomanPSMT"/>
          <w:sz w:val="24"/>
          <w:szCs w:val="24"/>
        </w:rPr>
        <w:t>11 czerwca 2022</w:t>
      </w:r>
      <w:r w:rsidR="00E31850">
        <w:rPr>
          <w:rFonts w:cs="TimesNewRomanPSMT"/>
          <w:sz w:val="24"/>
          <w:szCs w:val="24"/>
        </w:rPr>
        <w:t xml:space="preserve"> </w:t>
      </w:r>
      <w:r w:rsidR="00E31850">
        <w:rPr>
          <w:rFonts w:cs="TimesNewRomanPSMT"/>
          <w:sz w:val="24"/>
          <w:szCs w:val="24"/>
        </w:rPr>
        <w:tab/>
        <w:t>- wyścig I</w:t>
      </w:r>
      <w:r w:rsidR="00A70C43" w:rsidRPr="005375B9">
        <w:rPr>
          <w:rFonts w:cs="TimesNewRomanPSMT"/>
          <w:sz w:val="24"/>
          <w:szCs w:val="24"/>
        </w:rPr>
        <w:t xml:space="preserve"> </w:t>
      </w:r>
      <w:r w:rsidR="00A70C43" w:rsidRPr="005375B9">
        <w:rPr>
          <w:rFonts w:cs="TimesNewRomanPSMT"/>
          <w:sz w:val="24"/>
          <w:szCs w:val="24"/>
        </w:rPr>
        <w:tab/>
      </w:r>
      <w:r w:rsidR="00413E18">
        <w:rPr>
          <w:rFonts w:cs="TimesNewRomanPSMT"/>
          <w:sz w:val="24"/>
          <w:szCs w:val="24"/>
        </w:rPr>
        <w:t xml:space="preserve">start </w:t>
      </w:r>
      <w:r w:rsidR="00E31850">
        <w:rPr>
          <w:rFonts w:cs="TimesNewRomanPSMT"/>
          <w:sz w:val="24"/>
          <w:szCs w:val="24"/>
        </w:rPr>
        <w:t>g.</w:t>
      </w:r>
      <w:r w:rsidR="00A70C43" w:rsidRPr="005375B9">
        <w:rPr>
          <w:rFonts w:cs="TimesNewRomanPS-ItalicMT"/>
          <w:iCs/>
          <w:sz w:val="24"/>
          <w:szCs w:val="24"/>
        </w:rPr>
        <w:t>1</w:t>
      </w:r>
      <w:r w:rsidRPr="005375B9">
        <w:rPr>
          <w:rFonts w:cs="TimesNewRomanPS-ItalicMT"/>
          <w:iCs/>
          <w:sz w:val="24"/>
          <w:szCs w:val="24"/>
        </w:rPr>
        <w:t>1</w:t>
      </w:r>
      <w:r w:rsidR="008B727D">
        <w:rPr>
          <w:rFonts w:cs="TimesNewRomanPS-ItalicMT"/>
          <w:iCs/>
          <w:sz w:val="24"/>
          <w:szCs w:val="24"/>
        </w:rPr>
        <w:t>:</w:t>
      </w:r>
      <w:r w:rsidR="00A70C43" w:rsidRPr="005375B9">
        <w:rPr>
          <w:rFonts w:cs="TimesNewRomanPS-ItalicMT"/>
          <w:iCs/>
          <w:sz w:val="24"/>
          <w:szCs w:val="24"/>
        </w:rPr>
        <w:t xml:space="preserve">00 </w:t>
      </w:r>
      <w:r w:rsidR="00A70C43" w:rsidRPr="005375B9">
        <w:rPr>
          <w:rFonts w:cs="TimesNewRomanPSMT"/>
          <w:sz w:val="24"/>
          <w:szCs w:val="24"/>
        </w:rPr>
        <w:tab/>
      </w:r>
      <w:r w:rsidR="00A70C43" w:rsidRPr="005375B9">
        <w:rPr>
          <w:rFonts w:cs="TimesNewRomanPSMT"/>
          <w:sz w:val="24"/>
          <w:szCs w:val="24"/>
        </w:rPr>
        <w:tab/>
      </w:r>
    </w:p>
    <w:p w14:paraId="41638040" w14:textId="77777777" w:rsidR="00A70C43" w:rsidRPr="005375B9" w:rsidRDefault="00E31850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- wyścig II</w:t>
      </w:r>
      <w:r>
        <w:rPr>
          <w:rFonts w:cs="TimesNewRomanPSMT"/>
          <w:sz w:val="24"/>
          <w:szCs w:val="24"/>
        </w:rPr>
        <w:tab/>
      </w:r>
      <w:r w:rsidR="00413E18">
        <w:rPr>
          <w:rFonts w:cs="TimesNewRomanPSMT"/>
          <w:sz w:val="24"/>
          <w:szCs w:val="24"/>
        </w:rPr>
        <w:t xml:space="preserve">start </w:t>
      </w:r>
      <w:r w:rsidR="00A70C43" w:rsidRPr="005375B9">
        <w:rPr>
          <w:rFonts w:cs="TimesNewRomanPSMT"/>
          <w:sz w:val="24"/>
          <w:szCs w:val="24"/>
        </w:rPr>
        <w:t>15’ po zamknięciu linii mety wyścigu I</w:t>
      </w:r>
    </w:p>
    <w:p w14:paraId="213BF00B" w14:textId="59220E25" w:rsidR="00413E18" w:rsidRDefault="00E85E4F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MT"/>
          <w:sz w:val="24"/>
          <w:szCs w:val="24"/>
        </w:rPr>
        <w:t xml:space="preserve">niedziela - </w:t>
      </w:r>
      <w:r w:rsidR="006E56F5">
        <w:rPr>
          <w:rFonts w:cs="TimesNewRomanPSMT"/>
          <w:sz w:val="24"/>
          <w:szCs w:val="24"/>
        </w:rPr>
        <w:t>12 czerwca 2022</w:t>
      </w:r>
      <w:r w:rsidR="00413E18">
        <w:rPr>
          <w:rFonts w:cs="TimesNewRomanPSMT"/>
          <w:sz w:val="24"/>
          <w:szCs w:val="24"/>
        </w:rPr>
        <w:tab/>
        <w:t>- wyścig III</w:t>
      </w:r>
      <w:r w:rsidR="00A70C43" w:rsidRPr="005375B9">
        <w:rPr>
          <w:rFonts w:cs="TimesNewRomanPSMT"/>
          <w:sz w:val="24"/>
          <w:szCs w:val="24"/>
        </w:rPr>
        <w:tab/>
      </w:r>
      <w:r w:rsidR="00413E18">
        <w:rPr>
          <w:rFonts w:cs="TimesNewRomanPSMT"/>
          <w:sz w:val="24"/>
          <w:szCs w:val="24"/>
        </w:rPr>
        <w:t xml:space="preserve">start g. </w:t>
      </w:r>
      <w:r w:rsidR="00A70C43" w:rsidRPr="005375B9">
        <w:rPr>
          <w:rFonts w:cs="TimesNewRomanPSMT"/>
          <w:sz w:val="24"/>
          <w:szCs w:val="24"/>
        </w:rPr>
        <w:t>1</w:t>
      </w:r>
      <w:r w:rsidRPr="005375B9">
        <w:rPr>
          <w:rFonts w:cs="TimesNewRomanPSMT"/>
          <w:sz w:val="24"/>
          <w:szCs w:val="24"/>
        </w:rPr>
        <w:t>1</w:t>
      </w:r>
      <w:r w:rsidR="008B727D">
        <w:rPr>
          <w:rFonts w:cs="TimesNewRomanPSMT"/>
          <w:sz w:val="24"/>
          <w:szCs w:val="24"/>
        </w:rPr>
        <w:t>:</w:t>
      </w:r>
      <w:r w:rsidR="00A70C43" w:rsidRPr="005375B9">
        <w:rPr>
          <w:rFonts w:cs="TimesNewRomanPSMT"/>
          <w:sz w:val="24"/>
          <w:szCs w:val="24"/>
        </w:rPr>
        <w:t>00</w:t>
      </w:r>
      <w:r w:rsidR="00A70C43" w:rsidRPr="005375B9">
        <w:rPr>
          <w:rFonts w:cs="TimesNewRomanPSMT"/>
          <w:sz w:val="24"/>
          <w:szCs w:val="24"/>
        </w:rPr>
        <w:tab/>
      </w:r>
      <w:r w:rsidR="00A70C43" w:rsidRPr="005375B9">
        <w:rPr>
          <w:rFonts w:cs="TimesNewRomanPSMT"/>
          <w:sz w:val="24"/>
          <w:szCs w:val="24"/>
        </w:rPr>
        <w:tab/>
      </w:r>
    </w:p>
    <w:p w14:paraId="137492D7" w14:textId="77777777" w:rsidR="00A70C43" w:rsidRPr="00413E18" w:rsidRDefault="00413E1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 w:rsidR="00600A6F">
        <w:rPr>
          <w:rFonts w:cs="TimesNewRomanPSMT"/>
          <w:sz w:val="24"/>
          <w:szCs w:val="24"/>
        </w:rPr>
        <w:t xml:space="preserve">    </w:t>
      </w:r>
      <w:r>
        <w:rPr>
          <w:rFonts w:cs="TimesNewRomanPSMT"/>
          <w:sz w:val="24"/>
          <w:szCs w:val="24"/>
        </w:rPr>
        <w:t xml:space="preserve">- </w:t>
      </w:r>
      <w:r w:rsidRPr="00413E18">
        <w:rPr>
          <w:rFonts w:cs="TimesNewRomanPSMT"/>
          <w:sz w:val="24"/>
          <w:szCs w:val="24"/>
        </w:rPr>
        <w:t>ceremonia zakończenia regat</w:t>
      </w:r>
      <w:r w:rsidR="00600A6F">
        <w:rPr>
          <w:rFonts w:cs="TimesNewRomanPSMT"/>
          <w:sz w:val="24"/>
          <w:szCs w:val="24"/>
        </w:rPr>
        <w:t xml:space="preserve"> </w:t>
      </w:r>
      <w:r w:rsidR="00600A6F">
        <w:rPr>
          <w:rFonts w:cs="TimesNewRomanPSMT"/>
          <w:sz w:val="24"/>
          <w:szCs w:val="24"/>
        </w:rPr>
        <w:tab/>
        <w:t>-</w:t>
      </w:r>
      <w:r>
        <w:rPr>
          <w:rFonts w:cs="TimesNewRomanPSMT"/>
          <w:sz w:val="24"/>
          <w:szCs w:val="24"/>
        </w:rPr>
        <w:t xml:space="preserve"> </w:t>
      </w:r>
      <w:r w:rsidR="00A70C43" w:rsidRPr="005375B9">
        <w:rPr>
          <w:rFonts w:cs="TimesNewRomanPSMT"/>
          <w:sz w:val="24"/>
          <w:szCs w:val="24"/>
        </w:rPr>
        <w:t xml:space="preserve">do 3 </w:t>
      </w:r>
      <w:r>
        <w:rPr>
          <w:rFonts w:cs="TimesNewRomanPSMT"/>
          <w:sz w:val="24"/>
          <w:szCs w:val="24"/>
        </w:rPr>
        <w:t xml:space="preserve">h </w:t>
      </w:r>
      <w:r w:rsidR="00A70C43" w:rsidRPr="005375B9">
        <w:rPr>
          <w:rFonts w:cs="TimesNewRomanPSMT"/>
          <w:sz w:val="24"/>
          <w:szCs w:val="24"/>
        </w:rPr>
        <w:t>po</w:t>
      </w:r>
      <w:r>
        <w:rPr>
          <w:rFonts w:cs="TimesNewRomanPSMT"/>
          <w:sz w:val="24"/>
          <w:szCs w:val="24"/>
        </w:rPr>
        <w:t xml:space="preserve"> </w:t>
      </w:r>
      <w:r w:rsidR="00A70C43" w:rsidRPr="005375B9">
        <w:rPr>
          <w:rFonts w:cs="TimesNewRomanPSMT"/>
          <w:sz w:val="24"/>
          <w:szCs w:val="24"/>
        </w:rPr>
        <w:t>zamknięciu linii mety wyścigu III</w:t>
      </w:r>
    </w:p>
    <w:p w14:paraId="7A320876" w14:textId="77777777" w:rsidR="00A70C43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 xml:space="preserve">6.3 </w:t>
      </w:r>
      <w:r w:rsidRPr="005375B9">
        <w:rPr>
          <w:rFonts w:cs="TimesNewRomanPSMT"/>
          <w:sz w:val="24"/>
          <w:szCs w:val="24"/>
        </w:rPr>
        <w:t xml:space="preserve">Planowany czas sygnału ostrzeżenia dla pierwszego wyścigu każdego dnia o g. </w:t>
      </w:r>
      <w:r w:rsidR="00E85E4F" w:rsidRPr="005375B9">
        <w:rPr>
          <w:rFonts w:cs="TimesNewRomanPSMT"/>
          <w:sz w:val="24"/>
          <w:szCs w:val="24"/>
        </w:rPr>
        <w:t>10</w:t>
      </w:r>
      <w:r w:rsidR="00260DD3">
        <w:rPr>
          <w:rFonts w:cs="TimesNewRomanPSMT"/>
          <w:sz w:val="24"/>
          <w:szCs w:val="24"/>
        </w:rPr>
        <w:t>:</w:t>
      </w:r>
      <w:r w:rsidRPr="005375B9">
        <w:rPr>
          <w:rFonts w:cs="TimesNewRomanPSMT"/>
          <w:sz w:val="24"/>
          <w:szCs w:val="24"/>
        </w:rPr>
        <w:t>55.</w:t>
      </w:r>
    </w:p>
    <w:p w14:paraId="6C7B8635" w14:textId="30F67386" w:rsidR="00667FEF" w:rsidRPr="005375B9" w:rsidRDefault="00413E18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13E18">
        <w:rPr>
          <w:rFonts w:cs="TimesNewRomanPSMT"/>
          <w:b/>
          <w:sz w:val="24"/>
          <w:szCs w:val="24"/>
        </w:rPr>
        <w:t>6.4</w:t>
      </w:r>
      <w:r w:rsidR="006E56F5">
        <w:rPr>
          <w:rFonts w:cs="TimesNewRomanPSMT"/>
          <w:sz w:val="24"/>
          <w:szCs w:val="24"/>
        </w:rPr>
        <w:t xml:space="preserve"> W niedzielę 12</w:t>
      </w:r>
      <w:r w:rsidR="00F647A9">
        <w:rPr>
          <w:rFonts w:cs="TimesNewRomanPSMT"/>
          <w:sz w:val="24"/>
          <w:szCs w:val="24"/>
        </w:rPr>
        <w:t xml:space="preserve"> czerwca 202</w:t>
      </w:r>
      <w:r w:rsidR="009F1FB9">
        <w:rPr>
          <w:rFonts w:cs="TimesNewRomanPSMT"/>
          <w:sz w:val="24"/>
          <w:szCs w:val="24"/>
        </w:rPr>
        <w:t>2</w:t>
      </w:r>
      <w:bookmarkStart w:id="1" w:name="_GoBack"/>
      <w:bookmarkEnd w:id="1"/>
      <w:r>
        <w:rPr>
          <w:rFonts w:cs="TimesNewRomanPSMT"/>
          <w:sz w:val="24"/>
          <w:szCs w:val="24"/>
        </w:rPr>
        <w:t xml:space="preserve"> żaden sygnał ostrzeżenia nie zostanie podany po g.12</w:t>
      </w:r>
      <w:r w:rsidR="00260DD3">
        <w:rPr>
          <w:rFonts w:cs="TimesNewRomanPSMT"/>
          <w:sz w:val="24"/>
          <w:szCs w:val="24"/>
        </w:rPr>
        <w:t>:</w:t>
      </w:r>
      <w:r>
        <w:rPr>
          <w:rFonts w:cs="TimesNewRomanPSMT"/>
          <w:sz w:val="24"/>
          <w:szCs w:val="24"/>
        </w:rPr>
        <w:t>55.</w:t>
      </w:r>
    </w:p>
    <w:p w14:paraId="59D89C75" w14:textId="77777777" w:rsidR="004501C5" w:rsidRDefault="004501C5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65F7226C" w14:textId="77777777" w:rsidR="00A70C43" w:rsidRPr="005375B9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>7 POMIARY</w:t>
      </w:r>
    </w:p>
    <w:p w14:paraId="54F074FB" w14:textId="77777777" w:rsidR="00BE09CF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MT"/>
          <w:b/>
          <w:sz w:val="24"/>
          <w:szCs w:val="24"/>
        </w:rPr>
        <w:t>7.1</w:t>
      </w:r>
      <w:r w:rsidRPr="005375B9">
        <w:rPr>
          <w:rFonts w:cs="TimesNewRomanPSMT"/>
          <w:sz w:val="24"/>
          <w:szCs w:val="24"/>
        </w:rPr>
        <w:t xml:space="preserve"> Każdy jacht musi</w:t>
      </w:r>
      <w:r w:rsidR="00BE09CF">
        <w:rPr>
          <w:rFonts w:cs="TimesNewRomanPSMT"/>
          <w:sz w:val="24"/>
          <w:szCs w:val="24"/>
        </w:rPr>
        <w:t>:</w:t>
      </w:r>
    </w:p>
    <w:p w14:paraId="27C4A2AB" w14:textId="77777777" w:rsidR="00A70C43" w:rsidRDefault="00BE09CF" w:rsidP="0045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4"/>
          <w:szCs w:val="24"/>
        </w:rPr>
      </w:pPr>
      <w:r w:rsidRPr="00BE09CF">
        <w:rPr>
          <w:rFonts w:cs="TimesNewRomanPSMT"/>
          <w:b/>
          <w:sz w:val="24"/>
          <w:szCs w:val="24"/>
        </w:rPr>
        <w:t>a.</w:t>
      </w:r>
      <w:r>
        <w:rPr>
          <w:rFonts w:cs="TimesNewRomanPSMT"/>
          <w:sz w:val="24"/>
          <w:szCs w:val="24"/>
        </w:rPr>
        <w:t xml:space="preserve"> </w:t>
      </w:r>
      <w:r w:rsidR="00A70C43" w:rsidRPr="005375B9">
        <w:rPr>
          <w:rFonts w:cs="TimesNewRomanPSMT"/>
          <w:sz w:val="24"/>
          <w:szCs w:val="24"/>
        </w:rPr>
        <w:t>udokumentować ważność posiadanego świadectwa pomiarowego</w:t>
      </w:r>
      <w:r w:rsidR="004501C5">
        <w:rPr>
          <w:rFonts w:cs="TimesNewRomanPSMT"/>
          <w:sz w:val="24"/>
          <w:szCs w:val="24"/>
        </w:rPr>
        <w:t>,</w:t>
      </w:r>
    </w:p>
    <w:p w14:paraId="3DA139A9" w14:textId="77777777" w:rsidR="00BE09CF" w:rsidRDefault="00BE09CF" w:rsidP="00450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4"/>
          <w:szCs w:val="24"/>
        </w:rPr>
      </w:pPr>
      <w:r w:rsidRPr="00BE09CF">
        <w:rPr>
          <w:rFonts w:cs="TimesNewRomanPSMT"/>
          <w:b/>
          <w:sz w:val="24"/>
          <w:szCs w:val="24"/>
        </w:rPr>
        <w:t>b.</w:t>
      </w:r>
      <w:r>
        <w:rPr>
          <w:rFonts w:cs="TimesNewRomanPSMT"/>
          <w:sz w:val="24"/>
          <w:szCs w:val="24"/>
        </w:rPr>
        <w:t xml:space="preserve"> spełniać wymogi przepisu 78.1 PRŻ.</w:t>
      </w:r>
    </w:p>
    <w:p w14:paraId="30BF4576" w14:textId="146B97FB" w:rsidR="00942855" w:rsidRDefault="00942855" w:rsidP="009428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bookmarkStart w:id="2" w:name="_Hlk508014490"/>
      <w:r>
        <w:rPr>
          <w:rFonts w:cs="TimesNewRomanPSMT"/>
          <w:b/>
          <w:sz w:val="24"/>
          <w:szCs w:val="24"/>
        </w:rPr>
        <w:t>7.</w:t>
      </w:r>
      <w:r w:rsidR="000527D4">
        <w:rPr>
          <w:rFonts w:cs="TimesNewRomanPSMT"/>
          <w:b/>
          <w:sz w:val="24"/>
          <w:szCs w:val="24"/>
        </w:rPr>
        <w:t>2</w:t>
      </w:r>
      <w:r>
        <w:rPr>
          <w:rFonts w:cs="TimesNewRomanPSMT"/>
          <w:b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Każdy jacht zgłaszający wolę ujęcia w </w:t>
      </w:r>
      <w:r w:rsidR="000527D4">
        <w:rPr>
          <w:rFonts w:cs="TimesNewRomanPSMT"/>
          <w:sz w:val="24"/>
          <w:szCs w:val="24"/>
        </w:rPr>
        <w:t>klasyfikacji PBP oraz PZG:</w:t>
      </w:r>
    </w:p>
    <w:p w14:paraId="34D89151" w14:textId="6E55B15F" w:rsidR="00942855" w:rsidRDefault="00942855" w:rsidP="007320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  <w:sz w:val="24"/>
          <w:szCs w:val="24"/>
        </w:rPr>
      </w:pPr>
      <w:r w:rsidRPr="00F96235">
        <w:rPr>
          <w:rFonts w:cs="TimesNewRomanPSMT"/>
          <w:b/>
          <w:sz w:val="24"/>
          <w:szCs w:val="24"/>
        </w:rPr>
        <w:t>a.</w:t>
      </w:r>
      <w:r>
        <w:rPr>
          <w:rFonts w:cs="TimesNewRomanPSMT"/>
          <w:sz w:val="24"/>
          <w:szCs w:val="24"/>
        </w:rPr>
        <w:t xml:space="preserve"> </w:t>
      </w:r>
      <w:r w:rsidR="001C7DAC">
        <w:rPr>
          <w:rFonts w:cs="TimesNewRomanPSMT"/>
          <w:sz w:val="24"/>
          <w:szCs w:val="24"/>
        </w:rPr>
        <w:t xml:space="preserve">może zostać wezwany do poddania się </w:t>
      </w:r>
      <w:r>
        <w:rPr>
          <w:rFonts w:cs="TimesNewRomanPSMT"/>
          <w:sz w:val="24"/>
          <w:szCs w:val="24"/>
        </w:rPr>
        <w:t>przeds</w:t>
      </w:r>
      <w:r w:rsidR="000527D4">
        <w:rPr>
          <w:rFonts w:cs="TimesNewRomanPSMT"/>
          <w:sz w:val="24"/>
          <w:szCs w:val="24"/>
        </w:rPr>
        <w:t>tartowej inspekcji pomiarowej w </w:t>
      </w:r>
      <w:r>
        <w:rPr>
          <w:rFonts w:cs="TimesNewRomanPSMT"/>
          <w:sz w:val="24"/>
          <w:szCs w:val="24"/>
        </w:rPr>
        <w:t>zakresie weryfikacji zgodności aktualnego trymu pomiarowego z danymi wymien</w:t>
      </w:r>
      <w:r w:rsidR="007320AD">
        <w:rPr>
          <w:rFonts w:cs="TimesNewRomanPSMT"/>
          <w:sz w:val="24"/>
          <w:szCs w:val="24"/>
        </w:rPr>
        <w:t>ionymi w świadectwie pomiarowym,</w:t>
      </w:r>
    </w:p>
    <w:p w14:paraId="734B94E8" w14:textId="77777777" w:rsidR="00942855" w:rsidRDefault="00942855" w:rsidP="007320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  <w:sz w:val="24"/>
          <w:szCs w:val="24"/>
        </w:rPr>
      </w:pPr>
      <w:r w:rsidRPr="00F96235">
        <w:rPr>
          <w:rFonts w:cs="TimesNewRomanPSMT"/>
          <w:b/>
          <w:sz w:val="24"/>
          <w:szCs w:val="24"/>
        </w:rPr>
        <w:t>b.</w:t>
      </w:r>
      <w:r>
        <w:rPr>
          <w:rFonts w:cs="TimesNewRomanPSMT"/>
          <w:sz w:val="24"/>
          <w:szCs w:val="24"/>
        </w:rPr>
        <w:t xml:space="preserve"> </w:t>
      </w:r>
      <w:r w:rsidR="001C7DAC">
        <w:rPr>
          <w:rFonts w:cs="TimesNewRomanPSMT"/>
          <w:sz w:val="24"/>
          <w:szCs w:val="24"/>
        </w:rPr>
        <w:t xml:space="preserve">może zostać wezwany do poddania się </w:t>
      </w:r>
      <w:r>
        <w:rPr>
          <w:rFonts w:cs="TimesNewRomanPSMT"/>
          <w:sz w:val="24"/>
          <w:szCs w:val="24"/>
        </w:rPr>
        <w:t>przedstartowej inspekcji technicznej w zakresie sprawdzenia stanu wyposażenia w środki warunkujące bezpieczeństwo żeglugi</w:t>
      </w:r>
      <w:r w:rsidR="007320AD">
        <w:rPr>
          <w:rFonts w:cs="TimesNewRomanPSMT"/>
          <w:sz w:val="24"/>
          <w:szCs w:val="24"/>
        </w:rPr>
        <w:t>,</w:t>
      </w:r>
    </w:p>
    <w:p w14:paraId="359C893C" w14:textId="1FB596EC" w:rsidR="001C7DAC" w:rsidRDefault="001C7DAC" w:rsidP="007320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  <w:sz w:val="24"/>
          <w:szCs w:val="24"/>
        </w:rPr>
      </w:pPr>
      <w:r w:rsidRPr="00394E03">
        <w:rPr>
          <w:rFonts w:cs="TimesNewRomanPSMT"/>
          <w:b/>
          <w:sz w:val="24"/>
          <w:szCs w:val="24"/>
        </w:rPr>
        <w:t>c.</w:t>
      </w:r>
      <w:r>
        <w:rPr>
          <w:rFonts w:cs="TimesNewRomanPSMT"/>
          <w:sz w:val="24"/>
          <w:szCs w:val="24"/>
        </w:rPr>
        <w:t xml:space="preserve"> może zostać poinformowany do </w:t>
      </w:r>
      <w:r w:rsidR="000202D3">
        <w:rPr>
          <w:rFonts w:cs="TimesNewRomanPSMT"/>
          <w:sz w:val="24"/>
          <w:szCs w:val="24"/>
        </w:rPr>
        <w:t>po</w:t>
      </w:r>
      <w:r w:rsidR="000527D4">
        <w:rPr>
          <w:rFonts w:cs="TimesNewRomanPSMT"/>
          <w:sz w:val="24"/>
          <w:szCs w:val="24"/>
        </w:rPr>
        <w:t>niedziałku 06</w:t>
      </w:r>
      <w:r>
        <w:rPr>
          <w:rFonts w:cs="TimesNewRomanPSMT"/>
          <w:sz w:val="24"/>
          <w:szCs w:val="24"/>
        </w:rPr>
        <w:t xml:space="preserve"> czerwca</w:t>
      </w:r>
      <w:r w:rsidR="000527D4">
        <w:rPr>
          <w:rFonts w:cs="TimesNewRomanPSMT"/>
          <w:sz w:val="24"/>
          <w:szCs w:val="24"/>
        </w:rPr>
        <w:t xml:space="preserve"> 2022</w:t>
      </w:r>
      <w:r>
        <w:rPr>
          <w:rFonts w:cs="TimesNewRomanPSMT"/>
          <w:sz w:val="24"/>
          <w:szCs w:val="24"/>
        </w:rPr>
        <w:t xml:space="preserve"> o dokładnym terminie przeprowadzenia inspekcji pomiarowej i technicznej.</w:t>
      </w:r>
    </w:p>
    <w:p w14:paraId="51498D80" w14:textId="77777777" w:rsidR="0045623B" w:rsidRDefault="00942855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F96235">
        <w:rPr>
          <w:rFonts w:cs="TimesNewRomanPSMT"/>
          <w:b/>
          <w:sz w:val="24"/>
          <w:szCs w:val="24"/>
        </w:rPr>
        <w:t>7.</w:t>
      </w:r>
      <w:r w:rsidR="00BE09CF">
        <w:rPr>
          <w:rFonts w:cs="TimesNewRomanPSMT"/>
          <w:b/>
          <w:sz w:val="24"/>
          <w:szCs w:val="24"/>
        </w:rPr>
        <w:t>4</w:t>
      </w:r>
      <w:r>
        <w:rPr>
          <w:rFonts w:cs="TimesNewRomanPSMT"/>
          <w:sz w:val="24"/>
          <w:szCs w:val="24"/>
        </w:rPr>
        <w:t xml:space="preserve"> Zgłoszenie jachtu</w:t>
      </w:r>
      <w:r w:rsidR="00F96235">
        <w:rPr>
          <w:rFonts w:cs="TimesNewRomanPSMT"/>
          <w:sz w:val="24"/>
          <w:szCs w:val="24"/>
        </w:rPr>
        <w:t xml:space="preserve"> nie zostanie przyjęte i nie będzie on wpisany na listę startową, jeżeli w wyniku przeprowadzonej przedstartowej inspekcji pomiarowej lub technicznej nie uzyska on potwierdzenia spełnienia </w:t>
      </w:r>
      <w:r w:rsidR="00BE09CF">
        <w:rPr>
          <w:rFonts w:cs="TimesNewRomanPSMT"/>
          <w:sz w:val="24"/>
          <w:szCs w:val="24"/>
        </w:rPr>
        <w:t>obowiązując</w:t>
      </w:r>
      <w:r w:rsidR="00F96235">
        <w:rPr>
          <w:rFonts w:cs="TimesNewRomanPSMT"/>
          <w:sz w:val="24"/>
          <w:szCs w:val="24"/>
        </w:rPr>
        <w:t xml:space="preserve">ych </w:t>
      </w:r>
      <w:r w:rsidR="00AE5F29">
        <w:rPr>
          <w:rFonts w:cs="TimesNewRomanPSMT"/>
          <w:sz w:val="24"/>
          <w:szCs w:val="24"/>
        </w:rPr>
        <w:t>wymog</w:t>
      </w:r>
      <w:r w:rsidR="00F96235">
        <w:rPr>
          <w:rFonts w:cs="TimesNewRomanPSMT"/>
          <w:sz w:val="24"/>
          <w:szCs w:val="24"/>
        </w:rPr>
        <w:t>ów.</w:t>
      </w:r>
      <w:bookmarkEnd w:id="2"/>
    </w:p>
    <w:p w14:paraId="0DC64504" w14:textId="77777777" w:rsidR="00A70C43" w:rsidRDefault="00763AED" w:rsidP="005375B9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7320AD">
        <w:rPr>
          <w:rFonts w:cs="TimesNewRomanPSMT"/>
          <w:b/>
          <w:sz w:val="24"/>
          <w:szCs w:val="24"/>
        </w:rPr>
        <w:t>7.</w:t>
      </w:r>
      <w:r w:rsidR="00BE09CF" w:rsidRPr="007320AD">
        <w:rPr>
          <w:rFonts w:cs="TimesNewRomanPSMT"/>
          <w:b/>
          <w:sz w:val="24"/>
          <w:szCs w:val="24"/>
        </w:rPr>
        <w:t>5</w:t>
      </w:r>
      <w:r w:rsidRPr="007320AD">
        <w:rPr>
          <w:rFonts w:cs="TimesNewRomanPSMT"/>
          <w:sz w:val="24"/>
          <w:szCs w:val="24"/>
        </w:rPr>
        <w:t xml:space="preserve"> </w:t>
      </w:r>
      <w:r w:rsidRPr="007320AD">
        <w:rPr>
          <w:iCs/>
          <w:sz w:val="24"/>
          <w:szCs w:val="24"/>
        </w:rPr>
        <w:t xml:space="preserve">Każdy jacht w terminie od </w:t>
      </w:r>
      <w:r w:rsidR="000234BD" w:rsidRPr="007320AD">
        <w:rPr>
          <w:iCs/>
          <w:sz w:val="24"/>
          <w:szCs w:val="24"/>
        </w:rPr>
        <w:t>ogłoszenia listy startowej</w:t>
      </w:r>
      <w:r w:rsidRPr="007320AD">
        <w:rPr>
          <w:iCs/>
          <w:sz w:val="24"/>
          <w:szCs w:val="24"/>
        </w:rPr>
        <w:t xml:space="preserve">, do zakończenia ostatniego wyścigu regat, może zostać poddany inspekcji z zakresu posiadanego wyposażenia warunkującego bezpieczeństwo żeglugi oraz zgodności trymu regatowego z danymi zawartymi w świadectwie pomiarowym właściwym dla </w:t>
      </w:r>
      <w:r w:rsidR="00BE09CF" w:rsidRPr="007320AD">
        <w:rPr>
          <w:iCs/>
          <w:sz w:val="24"/>
          <w:szCs w:val="24"/>
        </w:rPr>
        <w:t>klas</w:t>
      </w:r>
      <w:r w:rsidRPr="007320AD">
        <w:rPr>
          <w:iCs/>
          <w:sz w:val="24"/>
          <w:szCs w:val="24"/>
        </w:rPr>
        <w:t>y</w:t>
      </w:r>
      <w:r w:rsidR="00FB7D8E" w:rsidRPr="007320AD">
        <w:rPr>
          <w:iCs/>
          <w:sz w:val="24"/>
          <w:szCs w:val="24"/>
        </w:rPr>
        <w:t>,</w:t>
      </w:r>
      <w:r w:rsidRPr="007320AD">
        <w:rPr>
          <w:iCs/>
          <w:sz w:val="24"/>
          <w:szCs w:val="24"/>
        </w:rPr>
        <w:t xml:space="preserve"> w której </w:t>
      </w:r>
      <w:r w:rsidR="001C7DAC" w:rsidRPr="007320AD">
        <w:rPr>
          <w:iCs/>
          <w:sz w:val="24"/>
          <w:szCs w:val="24"/>
        </w:rPr>
        <w:t>będzie</w:t>
      </w:r>
      <w:r w:rsidRPr="007320AD">
        <w:rPr>
          <w:iCs/>
          <w:sz w:val="24"/>
          <w:szCs w:val="24"/>
        </w:rPr>
        <w:t xml:space="preserve"> klasyfikowany.</w:t>
      </w:r>
    </w:p>
    <w:p w14:paraId="0A5251F2" w14:textId="77777777" w:rsidR="007320AD" w:rsidRPr="007320AD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131E59D4" w14:textId="77777777" w:rsidR="00A70C43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7320AD">
        <w:rPr>
          <w:rFonts w:cs="TimesNewRomanPS-BoldMT"/>
          <w:b/>
          <w:bCs/>
          <w:sz w:val="24"/>
          <w:szCs w:val="24"/>
        </w:rPr>
        <w:t>8 INSTRUKCJA ŻEGLUGI</w:t>
      </w:r>
    </w:p>
    <w:p w14:paraId="0E68D43D" w14:textId="400A0CB5" w:rsidR="00A70C43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320AD">
        <w:rPr>
          <w:rFonts w:cs="TimesNewRomanPSMT"/>
          <w:sz w:val="24"/>
          <w:szCs w:val="24"/>
        </w:rPr>
        <w:lastRenderedPageBreak/>
        <w:t xml:space="preserve">Instrukcja żeglugi będzie dostępna </w:t>
      </w:r>
      <w:r w:rsidR="00A90D7A" w:rsidRPr="007320AD">
        <w:rPr>
          <w:rFonts w:cs="TimesNewRomanPSMT"/>
          <w:sz w:val="24"/>
          <w:szCs w:val="24"/>
        </w:rPr>
        <w:t>w porcie regat</w:t>
      </w:r>
      <w:r w:rsidRPr="007320AD">
        <w:rPr>
          <w:rFonts w:cs="TimesNewRomanPSMT"/>
          <w:sz w:val="24"/>
          <w:szCs w:val="24"/>
        </w:rPr>
        <w:t xml:space="preserve"> od </w:t>
      </w:r>
      <w:r w:rsidR="000202D3" w:rsidRPr="007320AD">
        <w:rPr>
          <w:rFonts w:cs="TimesNewRomanPSMT"/>
          <w:sz w:val="24"/>
          <w:szCs w:val="24"/>
        </w:rPr>
        <w:t>g.</w:t>
      </w:r>
      <w:r w:rsidR="007320AD">
        <w:rPr>
          <w:rFonts w:cs="TimesNewRomanPSMT"/>
          <w:sz w:val="24"/>
          <w:szCs w:val="24"/>
        </w:rPr>
        <w:t xml:space="preserve"> </w:t>
      </w:r>
      <w:r w:rsidR="000202D3" w:rsidRPr="007320AD">
        <w:rPr>
          <w:rFonts w:cs="TimesNewRomanPSMT"/>
          <w:sz w:val="24"/>
          <w:szCs w:val="24"/>
        </w:rPr>
        <w:t>10</w:t>
      </w:r>
      <w:r w:rsidR="006E56F5">
        <w:rPr>
          <w:rFonts w:cs="TimesNewRomanPSMT"/>
          <w:sz w:val="24"/>
          <w:szCs w:val="24"/>
        </w:rPr>
        <w:t>:00 w piątek 10 czerwca 2022</w:t>
      </w:r>
      <w:r w:rsidR="00DB01FA" w:rsidRPr="007320AD">
        <w:rPr>
          <w:rFonts w:cs="TimesNewRomanPSMT"/>
          <w:sz w:val="24"/>
          <w:szCs w:val="24"/>
        </w:rPr>
        <w:t>.</w:t>
      </w:r>
    </w:p>
    <w:p w14:paraId="66A2E0CE" w14:textId="77777777" w:rsidR="007320AD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119724F7" w14:textId="77777777" w:rsidR="007320AD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7320AD">
        <w:rPr>
          <w:rFonts w:cs="TimesNewRomanPS-BoldMT"/>
          <w:b/>
          <w:bCs/>
          <w:sz w:val="24"/>
          <w:szCs w:val="24"/>
        </w:rPr>
        <w:t>9 MIEJSC</w:t>
      </w:r>
      <w:r w:rsidR="001E7346" w:rsidRPr="007320AD">
        <w:rPr>
          <w:rFonts w:cs="TimesNewRomanPS-BoldMT"/>
          <w:b/>
          <w:bCs/>
          <w:sz w:val="24"/>
          <w:szCs w:val="24"/>
        </w:rPr>
        <w:t>E ROZGRYWANIA REGAT</w:t>
      </w:r>
    </w:p>
    <w:p w14:paraId="6E71E14F" w14:textId="77777777" w:rsidR="00A70C43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320AD">
        <w:rPr>
          <w:rFonts w:cs="TimesNewRomanPS-BoldMT"/>
          <w:b/>
          <w:bCs/>
          <w:sz w:val="24"/>
          <w:szCs w:val="24"/>
        </w:rPr>
        <w:t xml:space="preserve">9.1 </w:t>
      </w:r>
      <w:r w:rsidRPr="007320AD">
        <w:rPr>
          <w:rFonts w:cs="TimesNewRomanPSMT"/>
          <w:sz w:val="24"/>
          <w:szCs w:val="24"/>
        </w:rPr>
        <w:t>Portem regat jest przystań Mariny Gdańsk w Gdańsku, ul.</w:t>
      </w:r>
      <w:r w:rsidR="005375B9" w:rsidRPr="007320AD">
        <w:rPr>
          <w:rFonts w:cs="TimesNewRomanPSMT"/>
          <w:sz w:val="24"/>
          <w:szCs w:val="24"/>
        </w:rPr>
        <w:t xml:space="preserve"> </w:t>
      </w:r>
      <w:r w:rsidRPr="007320AD">
        <w:rPr>
          <w:rFonts w:cs="TimesNewRomanPSMT"/>
          <w:sz w:val="24"/>
          <w:szCs w:val="24"/>
        </w:rPr>
        <w:t>Szafarnia</w:t>
      </w:r>
      <w:r w:rsidR="007320AD">
        <w:rPr>
          <w:rFonts w:cs="TimesNewRomanPSMT"/>
          <w:sz w:val="24"/>
          <w:szCs w:val="24"/>
        </w:rPr>
        <w:t>.</w:t>
      </w:r>
    </w:p>
    <w:p w14:paraId="7A4DFE66" w14:textId="236EC4CC" w:rsidR="007502EE" w:rsidRPr="007502EE" w:rsidRDefault="007502EE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7502EE">
        <w:rPr>
          <w:rFonts w:cs="TimesNewRomanPSMT"/>
          <w:b/>
          <w:sz w:val="24"/>
          <w:szCs w:val="24"/>
        </w:rPr>
        <w:t>9.2</w:t>
      </w:r>
      <w:r>
        <w:rPr>
          <w:rFonts w:cs="TimesNewRomanPSMT"/>
          <w:b/>
          <w:sz w:val="24"/>
          <w:szCs w:val="24"/>
        </w:rPr>
        <w:t xml:space="preserve"> </w:t>
      </w:r>
      <w:r w:rsidRPr="007502EE">
        <w:rPr>
          <w:rFonts w:cs="TimesNewRomanPSMT"/>
          <w:sz w:val="24"/>
          <w:szCs w:val="24"/>
        </w:rPr>
        <w:t>Regaty będą rozgrywane na Zatoce Gdańskiej</w:t>
      </w:r>
      <w:r>
        <w:rPr>
          <w:rFonts w:cs="TimesNewRomanPSMT"/>
          <w:b/>
          <w:sz w:val="24"/>
          <w:szCs w:val="24"/>
        </w:rPr>
        <w:t xml:space="preserve"> </w:t>
      </w:r>
      <w:r w:rsidR="00000D6F" w:rsidRPr="00000D6F">
        <w:rPr>
          <w:rFonts w:cs="TimesNewRomanPSMT"/>
          <w:sz w:val="24"/>
          <w:szCs w:val="24"/>
        </w:rPr>
        <w:t>( Załącznik nr 1 )</w:t>
      </w:r>
    </w:p>
    <w:p w14:paraId="48E2404F" w14:textId="77777777" w:rsidR="007320AD" w:rsidRPr="007320AD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2AC9E753" w14:textId="77777777" w:rsidR="00A70C43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7320AD">
        <w:rPr>
          <w:rFonts w:cs="TimesNewRomanPS-BoldMT"/>
          <w:b/>
          <w:bCs/>
          <w:sz w:val="24"/>
          <w:szCs w:val="24"/>
        </w:rPr>
        <w:t>10 TRASY</w:t>
      </w:r>
    </w:p>
    <w:p w14:paraId="1EBC1FB7" w14:textId="77777777" w:rsidR="00DB01FA" w:rsidRPr="007320AD" w:rsidRDefault="00DB01FA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320AD">
        <w:rPr>
          <w:rFonts w:cs="TimesNewRomanPSMT"/>
          <w:b/>
          <w:sz w:val="24"/>
          <w:szCs w:val="24"/>
        </w:rPr>
        <w:t>10.1</w:t>
      </w:r>
      <w:r w:rsidRPr="007320AD">
        <w:rPr>
          <w:rFonts w:cs="TimesNewRomanPSMT"/>
          <w:sz w:val="24"/>
          <w:szCs w:val="24"/>
        </w:rPr>
        <w:t xml:space="preserve"> </w:t>
      </w:r>
      <w:r w:rsidR="00A70C43" w:rsidRPr="007320AD">
        <w:rPr>
          <w:rFonts w:cs="TimesNewRomanPSMT"/>
          <w:sz w:val="24"/>
          <w:szCs w:val="24"/>
        </w:rPr>
        <w:t>Wyścigi będą rozegrane na trasach</w:t>
      </w:r>
      <w:r w:rsidRPr="007320AD">
        <w:rPr>
          <w:rFonts w:cs="TimesNewRomanPSMT"/>
          <w:sz w:val="24"/>
          <w:szCs w:val="24"/>
        </w:rPr>
        <w:t xml:space="preserve"> </w:t>
      </w:r>
      <w:r w:rsidR="00B67D4A" w:rsidRPr="007320AD">
        <w:rPr>
          <w:rFonts w:cs="TimesNewRomanPSMT"/>
          <w:sz w:val="24"/>
          <w:szCs w:val="24"/>
        </w:rPr>
        <w:t>na wiatr/z wiatrem (</w:t>
      </w:r>
      <w:proofErr w:type="spellStart"/>
      <w:r w:rsidR="00A70C43" w:rsidRPr="007320AD">
        <w:rPr>
          <w:rFonts w:cs="TimesNewRomanPSMT"/>
          <w:sz w:val="24"/>
          <w:szCs w:val="24"/>
        </w:rPr>
        <w:t>up&amp;down</w:t>
      </w:r>
      <w:proofErr w:type="spellEnd"/>
      <w:r w:rsidR="00B67D4A" w:rsidRPr="007320AD">
        <w:rPr>
          <w:rFonts w:cs="TimesNewRomanPSMT"/>
          <w:sz w:val="24"/>
          <w:szCs w:val="24"/>
        </w:rPr>
        <w:t>)</w:t>
      </w:r>
      <w:r w:rsidRPr="007320AD">
        <w:rPr>
          <w:rFonts w:cs="TimesNewRomanPSMT"/>
          <w:sz w:val="24"/>
          <w:szCs w:val="24"/>
        </w:rPr>
        <w:t xml:space="preserve"> lub o kształcie wieloboku.</w:t>
      </w:r>
    </w:p>
    <w:p w14:paraId="32196AAD" w14:textId="77777777" w:rsidR="00DB01FA" w:rsidRPr="007320AD" w:rsidRDefault="00DB01FA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  <w:sz w:val="24"/>
          <w:szCs w:val="24"/>
        </w:rPr>
      </w:pPr>
      <w:r w:rsidRPr="007320AD">
        <w:rPr>
          <w:rFonts w:cs="TimesNewRomanPS-ItalicMT"/>
          <w:b/>
          <w:iCs/>
          <w:sz w:val="24"/>
          <w:szCs w:val="24"/>
        </w:rPr>
        <w:t>10.</w:t>
      </w:r>
      <w:r w:rsidR="00B67D4A" w:rsidRPr="007320AD">
        <w:rPr>
          <w:rFonts w:cs="TimesNewRomanPS-ItalicMT"/>
          <w:b/>
          <w:iCs/>
          <w:sz w:val="24"/>
          <w:szCs w:val="24"/>
        </w:rPr>
        <w:t>2</w:t>
      </w:r>
      <w:r w:rsidRPr="007320AD">
        <w:rPr>
          <w:rFonts w:cs="TimesNewRomanPS-ItalicMT"/>
          <w:b/>
          <w:iCs/>
          <w:sz w:val="24"/>
          <w:szCs w:val="24"/>
        </w:rPr>
        <w:t xml:space="preserve"> </w:t>
      </w:r>
      <w:r w:rsidRPr="007320AD">
        <w:rPr>
          <w:rFonts w:cs="TimesNewRomanPS-ItalicMT"/>
          <w:iCs/>
          <w:sz w:val="24"/>
          <w:szCs w:val="24"/>
        </w:rPr>
        <w:t>Rodzaj tras poszczególnych wyścigów określi Instrukcja Żeglugi.</w:t>
      </w:r>
    </w:p>
    <w:p w14:paraId="141E355C" w14:textId="336109C7" w:rsidR="00A70C43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  <w:sz w:val="24"/>
          <w:szCs w:val="24"/>
        </w:rPr>
      </w:pPr>
      <w:r w:rsidRPr="007320AD">
        <w:rPr>
          <w:rFonts w:cs="TimesNewRomanPS-ItalicMT"/>
          <w:b/>
          <w:iCs/>
          <w:sz w:val="24"/>
          <w:szCs w:val="24"/>
        </w:rPr>
        <w:t>10.</w:t>
      </w:r>
      <w:r w:rsidR="00B67D4A" w:rsidRPr="007320AD">
        <w:rPr>
          <w:rFonts w:cs="TimesNewRomanPS-ItalicMT"/>
          <w:b/>
          <w:iCs/>
          <w:sz w:val="24"/>
          <w:szCs w:val="24"/>
        </w:rPr>
        <w:t>3</w:t>
      </w:r>
      <w:r w:rsidRPr="007320AD">
        <w:rPr>
          <w:rFonts w:cs="TimesNewRomanPS-ItalicMT"/>
          <w:iCs/>
          <w:sz w:val="24"/>
          <w:szCs w:val="24"/>
        </w:rPr>
        <w:t xml:space="preserve"> załącznik nr </w:t>
      </w:r>
      <w:r w:rsidR="00000D6F">
        <w:rPr>
          <w:rFonts w:cs="TimesNewRomanPS-ItalicMT"/>
          <w:iCs/>
          <w:sz w:val="24"/>
          <w:szCs w:val="24"/>
        </w:rPr>
        <w:t>2</w:t>
      </w:r>
      <w:r w:rsidR="007502EE">
        <w:rPr>
          <w:rFonts w:cs="TimesNewRomanPS-ItalicMT"/>
          <w:iCs/>
          <w:sz w:val="24"/>
          <w:szCs w:val="24"/>
        </w:rPr>
        <w:t xml:space="preserve"> </w:t>
      </w:r>
      <w:r w:rsidRPr="007320AD">
        <w:rPr>
          <w:rFonts w:cs="TimesNewRomanPS-ItalicMT"/>
          <w:iCs/>
          <w:sz w:val="24"/>
          <w:szCs w:val="24"/>
        </w:rPr>
        <w:t xml:space="preserve"> zawiera rysunki </w:t>
      </w:r>
      <w:r w:rsidR="0084516F" w:rsidRPr="007320AD">
        <w:rPr>
          <w:rFonts w:cs="TimesNewRomanPS-ItalicMT"/>
          <w:iCs/>
          <w:sz w:val="24"/>
          <w:szCs w:val="24"/>
        </w:rPr>
        <w:t xml:space="preserve">przykładowych </w:t>
      </w:r>
      <w:r w:rsidRPr="007320AD">
        <w:rPr>
          <w:rFonts w:cs="TimesNewRomanPS-ItalicMT"/>
          <w:iCs/>
          <w:sz w:val="24"/>
          <w:szCs w:val="24"/>
        </w:rPr>
        <w:t>tras</w:t>
      </w:r>
      <w:r w:rsidR="007502EE">
        <w:rPr>
          <w:rFonts w:cs="TimesNewRomanPS-ItalicMT"/>
          <w:iCs/>
          <w:sz w:val="24"/>
          <w:szCs w:val="24"/>
        </w:rPr>
        <w:t xml:space="preserve"> ( nr 1 i nr 2 )</w:t>
      </w:r>
      <w:r w:rsidRPr="007320AD">
        <w:rPr>
          <w:rFonts w:cs="TimesNewRomanPS-ItalicMT"/>
          <w:iCs/>
          <w:sz w:val="24"/>
          <w:szCs w:val="24"/>
        </w:rPr>
        <w:t xml:space="preserve"> poszczególnych wyścigów</w:t>
      </w:r>
      <w:r w:rsidR="0084516F" w:rsidRPr="007320AD">
        <w:rPr>
          <w:rFonts w:cs="TimesNewRomanPS-ItalicMT"/>
          <w:iCs/>
          <w:sz w:val="24"/>
          <w:szCs w:val="24"/>
        </w:rPr>
        <w:t>.</w:t>
      </w:r>
    </w:p>
    <w:p w14:paraId="65F1BAF9" w14:textId="77777777" w:rsidR="00A70C43" w:rsidRPr="007320AD" w:rsidRDefault="00B67D4A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Cs/>
          <w:sz w:val="24"/>
          <w:szCs w:val="24"/>
        </w:rPr>
      </w:pPr>
      <w:r w:rsidRPr="007320AD">
        <w:rPr>
          <w:rFonts w:cs="TimesNewRomanPS-ItalicMT"/>
          <w:b/>
          <w:iCs/>
          <w:sz w:val="24"/>
          <w:szCs w:val="24"/>
        </w:rPr>
        <w:t xml:space="preserve">10.4 </w:t>
      </w:r>
      <w:r w:rsidRPr="007320AD">
        <w:rPr>
          <w:rFonts w:cs="TimesNewRomanPS-ItalicMT"/>
          <w:iCs/>
          <w:sz w:val="24"/>
          <w:szCs w:val="24"/>
        </w:rPr>
        <w:t>Znakami trasy będą boje pneumatyczne lub stałe znaki nawigacyjne.</w:t>
      </w:r>
    </w:p>
    <w:p w14:paraId="059ED746" w14:textId="77777777" w:rsidR="007320AD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39B552BA" w14:textId="77777777" w:rsidR="00A70C43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7320AD">
        <w:rPr>
          <w:rFonts w:cs="TimesNewRomanPS-BoldMT"/>
          <w:b/>
          <w:bCs/>
          <w:sz w:val="24"/>
          <w:szCs w:val="24"/>
        </w:rPr>
        <w:t>11 SYSTEM KAR</w:t>
      </w:r>
    </w:p>
    <w:p w14:paraId="7C33692E" w14:textId="77777777" w:rsidR="00AA4496" w:rsidRPr="007320AD" w:rsidRDefault="00AA4496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320AD">
        <w:rPr>
          <w:rFonts w:cs="TimesNewRomanPSMT"/>
          <w:b/>
          <w:sz w:val="24"/>
          <w:szCs w:val="24"/>
        </w:rPr>
        <w:t>11.1</w:t>
      </w:r>
      <w:r w:rsidRPr="007320AD">
        <w:rPr>
          <w:rFonts w:cs="TimesNewRomanPSMT"/>
          <w:sz w:val="24"/>
          <w:szCs w:val="24"/>
        </w:rPr>
        <w:t xml:space="preserve"> Jacht, który złamał przepis cz.</w:t>
      </w:r>
      <w:r w:rsidR="007320AD">
        <w:rPr>
          <w:rFonts w:cs="TimesNewRomanPSMT"/>
          <w:sz w:val="24"/>
          <w:szCs w:val="24"/>
        </w:rPr>
        <w:t xml:space="preserve"> </w:t>
      </w:r>
      <w:r w:rsidRPr="007320AD">
        <w:rPr>
          <w:rFonts w:cs="TimesNewRomanPSMT"/>
          <w:sz w:val="24"/>
          <w:szCs w:val="24"/>
        </w:rPr>
        <w:t xml:space="preserve">II PRŻ, może przyjąć karę jednego obrotu (jeden zwrot przez sztag i jeden zwrot przez rufę). </w:t>
      </w:r>
      <w:bookmarkStart w:id="3" w:name="_Hlk508017723"/>
      <w:r w:rsidRPr="007320AD">
        <w:rPr>
          <w:rFonts w:cs="TimesNewRomanPSMT"/>
          <w:sz w:val="24"/>
          <w:szCs w:val="24"/>
        </w:rPr>
        <w:t>Ten przepis zmienia przepis 44.1 PRŻ</w:t>
      </w:r>
      <w:bookmarkEnd w:id="3"/>
      <w:r w:rsidRPr="007320AD">
        <w:rPr>
          <w:rFonts w:cs="TimesNewRomanPSMT"/>
          <w:sz w:val="24"/>
          <w:szCs w:val="24"/>
        </w:rPr>
        <w:t>.</w:t>
      </w:r>
      <w:r w:rsidR="007320AD">
        <w:rPr>
          <w:rFonts w:cs="TimesNewRomanPSMT"/>
          <w:sz w:val="24"/>
          <w:szCs w:val="24"/>
        </w:rPr>
        <w:tab/>
      </w:r>
      <w:r w:rsidR="007320AD">
        <w:rPr>
          <w:rFonts w:cs="TimesNewRomanPSMT"/>
          <w:sz w:val="24"/>
          <w:szCs w:val="24"/>
        </w:rPr>
        <w:tab/>
      </w:r>
    </w:p>
    <w:p w14:paraId="5B571214" w14:textId="77777777" w:rsidR="00AA4496" w:rsidRPr="007320AD" w:rsidRDefault="00AA4496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320AD">
        <w:rPr>
          <w:rFonts w:cs="TimesNewRomanPSMT"/>
          <w:b/>
          <w:sz w:val="24"/>
          <w:szCs w:val="24"/>
        </w:rPr>
        <w:t>11.2</w:t>
      </w:r>
      <w:r w:rsidRPr="007320AD">
        <w:rPr>
          <w:rFonts w:cs="TimesNewRomanPSMT"/>
          <w:sz w:val="24"/>
          <w:szCs w:val="24"/>
        </w:rPr>
        <w:t xml:space="preserve"> </w:t>
      </w:r>
      <w:r w:rsidR="00A70C43" w:rsidRPr="007320AD">
        <w:rPr>
          <w:rFonts w:cs="TimesNewRomanPSMT"/>
          <w:sz w:val="24"/>
          <w:szCs w:val="24"/>
        </w:rPr>
        <w:t xml:space="preserve">Nie będzie stosowana </w:t>
      </w:r>
      <w:r w:rsidRPr="007320AD">
        <w:rPr>
          <w:rFonts w:cs="TimesNewRomanPSMT"/>
          <w:sz w:val="24"/>
          <w:szCs w:val="24"/>
        </w:rPr>
        <w:t>k</w:t>
      </w:r>
      <w:r w:rsidR="00A70C43" w:rsidRPr="007320AD">
        <w:rPr>
          <w:rFonts w:cs="TimesNewRomanPSMT"/>
          <w:sz w:val="24"/>
          <w:szCs w:val="24"/>
        </w:rPr>
        <w:t xml:space="preserve">ara </w:t>
      </w:r>
      <w:r w:rsidRPr="007320AD">
        <w:rPr>
          <w:rFonts w:cs="TimesNewRomanPSMT"/>
          <w:sz w:val="24"/>
          <w:szCs w:val="24"/>
        </w:rPr>
        <w:t>p</w:t>
      </w:r>
      <w:r w:rsidR="00A70C43" w:rsidRPr="007320AD">
        <w:rPr>
          <w:rFonts w:cs="TimesNewRomanPSMT"/>
          <w:sz w:val="24"/>
          <w:szCs w:val="24"/>
        </w:rPr>
        <w:t>unktowa</w:t>
      </w:r>
      <w:r w:rsidRPr="007320AD">
        <w:rPr>
          <w:rFonts w:cs="TimesNewRomanPSMT"/>
          <w:sz w:val="24"/>
          <w:szCs w:val="24"/>
        </w:rPr>
        <w:t>.</w:t>
      </w:r>
      <w:r w:rsidR="00A70C43" w:rsidRPr="007320AD">
        <w:rPr>
          <w:rFonts w:cs="TimesNewRomanPSMT"/>
          <w:sz w:val="24"/>
          <w:szCs w:val="24"/>
        </w:rPr>
        <w:t xml:space="preserve"> </w:t>
      </w:r>
      <w:r w:rsidRPr="007320AD">
        <w:rPr>
          <w:rFonts w:cs="TimesNewRomanPSMT"/>
          <w:sz w:val="24"/>
          <w:szCs w:val="24"/>
        </w:rPr>
        <w:t>Ten przepis zmienia przepis 44.3 PRŻ.</w:t>
      </w:r>
    </w:p>
    <w:p w14:paraId="365D7996" w14:textId="77777777" w:rsidR="007320AD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3B0E2DAF" w14:textId="77777777" w:rsidR="00A70C43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7320AD">
        <w:rPr>
          <w:rFonts w:cs="TimesNewRomanPS-BoldMT"/>
          <w:b/>
          <w:bCs/>
          <w:sz w:val="24"/>
          <w:szCs w:val="24"/>
        </w:rPr>
        <w:t>12 PUNKTACJA</w:t>
      </w:r>
    </w:p>
    <w:p w14:paraId="29FB6346" w14:textId="77777777" w:rsidR="00A70C43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320AD">
        <w:rPr>
          <w:rFonts w:cs="TimesNewRomanPS-BoldMT"/>
          <w:b/>
          <w:bCs/>
          <w:sz w:val="24"/>
          <w:szCs w:val="24"/>
        </w:rPr>
        <w:t xml:space="preserve">12.1 </w:t>
      </w:r>
      <w:r w:rsidRPr="007320AD">
        <w:rPr>
          <w:rFonts w:cs="TimesNewRomanPSMT"/>
          <w:sz w:val="24"/>
          <w:szCs w:val="24"/>
        </w:rPr>
        <w:t>Obowiązuj</w:t>
      </w:r>
      <w:r w:rsidR="00AA4496" w:rsidRPr="007320AD">
        <w:rPr>
          <w:rFonts w:cs="TimesNewRomanPSMT"/>
          <w:sz w:val="24"/>
          <w:szCs w:val="24"/>
        </w:rPr>
        <w:t>ący</w:t>
      </w:r>
      <w:r w:rsidRPr="007320AD">
        <w:rPr>
          <w:rFonts w:cs="TimesNewRomanPSMT"/>
          <w:sz w:val="24"/>
          <w:szCs w:val="24"/>
        </w:rPr>
        <w:t xml:space="preserve"> system punktacji - </w:t>
      </w:r>
      <w:proofErr w:type="spellStart"/>
      <w:r w:rsidRPr="007320AD">
        <w:rPr>
          <w:rFonts w:cs="TimesNewRomanPSMT"/>
          <w:sz w:val="24"/>
          <w:szCs w:val="24"/>
        </w:rPr>
        <w:t>Low</w:t>
      </w:r>
      <w:proofErr w:type="spellEnd"/>
      <w:r w:rsidRPr="007320AD">
        <w:rPr>
          <w:rFonts w:cs="TimesNewRomanPSMT"/>
          <w:sz w:val="24"/>
          <w:szCs w:val="24"/>
        </w:rPr>
        <w:t xml:space="preserve"> Point </w:t>
      </w:r>
      <w:proofErr w:type="spellStart"/>
      <w:r w:rsidRPr="007320AD">
        <w:rPr>
          <w:rFonts w:cs="TimesNewRomanPSMT"/>
          <w:sz w:val="24"/>
          <w:szCs w:val="24"/>
        </w:rPr>
        <w:t>Scoring</w:t>
      </w:r>
      <w:proofErr w:type="spellEnd"/>
      <w:r w:rsidRPr="007320AD">
        <w:rPr>
          <w:rFonts w:cs="TimesNewRomanPSMT"/>
          <w:sz w:val="24"/>
          <w:szCs w:val="24"/>
        </w:rPr>
        <w:t>.</w:t>
      </w:r>
    </w:p>
    <w:p w14:paraId="2C1C3FF5" w14:textId="77777777" w:rsidR="00A70C43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320AD">
        <w:rPr>
          <w:rFonts w:cs="TimesNewRomanPS-BoldMT"/>
          <w:b/>
          <w:bCs/>
          <w:sz w:val="24"/>
          <w:szCs w:val="24"/>
        </w:rPr>
        <w:t>12.2</w:t>
      </w:r>
      <w:r w:rsidR="007320AD">
        <w:rPr>
          <w:rFonts w:cs="TimesNewRomanPS-BoldMT"/>
          <w:b/>
          <w:bCs/>
          <w:sz w:val="24"/>
          <w:szCs w:val="24"/>
        </w:rPr>
        <w:t xml:space="preserve"> </w:t>
      </w:r>
      <w:r w:rsidRPr="007320AD">
        <w:rPr>
          <w:rFonts w:cs="TimesNewRomanPSMT"/>
          <w:sz w:val="24"/>
          <w:szCs w:val="24"/>
        </w:rPr>
        <w:t>Jeden wyścig musi zostać rozegrany, aby regaty zostały uznane za przeprowadzone.</w:t>
      </w:r>
    </w:p>
    <w:p w14:paraId="52CE7770" w14:textId="77777777" w:rsidR="00A70C43" w:rsidRPr="007320AD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sz w:val="24"/>
          <w:szCs w:val="24"/>
        </w:rPr>
        <w:t>12.3</w:t>
      </w:r>
      <w:r>
        <w:rPr>
          <w:rFonts w:cs="TimesNewRomanPSMT"/>
          <w:sz w:val="24"/>
          <w:szCs w:val="24"/>
        </w:rPr>
        <w:t xml:space="preserve"> </w:t>
      </w:r>
      <w:r w:rsidR="00A70C43" w:rsidRPr="007320AD">
        <w:rPr>
          <w:rFonts w:cs="TimesNewRomanPSMT"/>
          <w:sz w:val="24"/>
          <w:szCs w:val="24"/>
        </w:rPr>
        <w:t>Wynikiem jachtu będzie suma jego punktów za wyścigi.</w:t>
      </w:r>
    </w:p>
    <w:p w14:paraId="55C8F0EF" w14:textId="77777777" w:rsidR="007320AD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18CFD439" w14:textId="77777777" w:rsidR="00A70C43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7320AD">
        <w:rPr>
          <w:rFonts w:cs="TimesNewRomanPS-BoldMT"/>
          <w:b/>
          <w:bCs/>
          <w:sz w:val="24"/>
          <w:szCs w:val="24"/>
        </w:rPr>
        <w:t>13 OGRANICZENIA</w:t>
      </w:r>
    </w:p>
    <w:p w14:paraId="30A52BC1" w14:textId="578BDF87" w:rsidR="00A70C43" w:rsidRPr="007320AD" w:rsidRDefault="000527D4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sz w:val="24"/>
          <w:szCs w:val="24"/>
        </w:rPr>
        <w:t>13.1</w:t>
      </w:r>
      <w:r w:rsidR="00D0690B" w:rsidRPr="007320AD">
        <w:rPr>
          <w:rFonts w:cs="TimesNewRomanPSMT"/>
          <w:sz w:val="24"/>
          <w:szCs w:val="24"/>
        </w:rPr>
        <w:t xml:space="preserve"> </w:t>
      </w:r>
      <w:r w:rsidR="00A70C43" w:rsidRPr="007320AD">
        <w:rPr>
          <w:rFonts w:cs="TimesNewRomanPSMT"/>
          <w:sz w:val="24"/>
          <w:szCs w:val="24"/>
        </w:rPr>
        <w:t>Jachty nie mogą być wyciągane z wody podczas regat bez uprzedniej pisemnej zgody komisji regatowej i na warunkach tam określonych.</w:t>
      </w:r>
    </w:p>
    <w:p w14:paraId="4B8C5F8F" w14:textId="44D256FF" w:rsidR="00BF1DD7" w:rsidRPr="007320AD" w:rsidRDefault="000527D4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sz w:val="24"/>
          <w:szCs w:val="24"/>
        </w:rPr>
        <w:t>13.2</w:t>
      </w:r>
      <w:r w:rsidR="00D0690B" w:rsidRPr="007320AD">
        <w:rPr>
          <w:rFonts w:cs="TimesNewRomanPSMT"/>
          <w:sz w:val="24"/>
          <w:szCs w:val="24"/>
        </w:rPr>
        <w:t xml:space="preserve"> </w:t>
      </w:r>
      <w:r w:rsidR="00A70C43" w:rsidRPr="007320AD">
        <w:rPr>
          <w:rFonts w:cs="TimesNewRomanPSMT"/>
          <w:sz w:val="24"/>
          <w:szCs w:val="24"/>
        </w:rPr>
        <w:t xml:space="preserve">W pobliżu jachtów </w:t>
      </w:r>
      <w:r w:rsidR="00A9205B" w:rsidRPr="007320AD">
        <w:rPr>
          <w:rFonts w:cs="TimesNewRomanPSMT"/>
          <w:sz w:val="24"/>
          <w:szCs w:val="24"/>
        </w:rPr>
        <w:t>od g.</w:t>
      </w:r>
      <w:r w:rsidR="007320AD">
        <w:rPr>
          <w:rFonts w:cs="TimesNewRomanPSMT"/>
          <w:sz w:val="24"/>
          <w:szCs w:val="24"/>
        </w:rPr>
        <w:t xml:space="preserve"> </w:t>
      </w:r>
      <w:r w:rsidR="00A9205B" w:rsidRPr="007320AD">
        <w:rPr>
          <w:rFonts w:cs="TimesNewRomanPSMT"/>
          <w:sz w:val="24"/>
          <w:szCs w:val="24"/>
        </w:rPr>
        <w:t>10</w:t>
      </w:r>
      <w:r w:rsidR="00F647A9" w:rsidRPr="007320AD">
        <w:rPr>
          <w:rFonts w:cs="TimesNewRomanPSMT"/>
          <w:sz w:val="24"/>
          <w:szCs w:val="24"/>
        </w:rPr>
        <w:t>:</w:t>
      </w:r>
      <w:r w:rsidR="00A9205B" w:rsidRPr="007320AD">
        <w:rPr>
          <w:rFonts w:cs="TimesNewRomanPSMT"/>
          <w:sz w:val="24"/>
          <w:szCs w:val="24"/>
        </w:rPr>
        <w:t>0</w:t>
      </w:r>
      <w:r w:rsidR="006E56F5">
        <w:rPr>
          <w:rFonts w:cs="TimesNewRomanPSMT"/>
          <w:sz w:val="24"/>
          <w:szCs w:val="24"/>
        </w:rPr>
        <w:t>0 w piątek 10 czerwca 2022</w:t>
      </w:r>
      <w:r w:rsidR="000202D3" w:rsidRPr="007320AD">
        <w:rPr>
          <w:rFonts w:cs="TimesNewRomanPSMT"/>
          <w:sz w:val="24"/>
          <w:szCs w:val="24"/>
        </w:rPr>
        <w:t xml:space="preserve"> </w:t>
      </w:r>
      <w:r w:rsidR="00A70C43" w:rsidRPr="007320AD">
        <w:rPr>
          <w:rFonts w:cs="TimesNewRomanPSMT"/>
          <w:sz w:val="24"/>
          <w:szCs w:val="24"/>
        </w:rPr>
        <w:t>do końca regat nie wolno używać sprzętu do oddychania pod wodą i plastikowych basenów lub im podobnych.</w:t>
      </w:r>
    </w:p>
    <w:p w14:paraId="633ABF9F" w14:textId="77777777" w:rsidR="007320AD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5FD62C53" w14:textId="77777777" w:rsidR="00A70C43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7320AD">
        <w:rPr>
          <w:rFonts w:cs="TimesNewRomanPS-BoldMT"/>
          <w:b/>
          <w:bCs/>
          <w:sz w:val="24"/>
          <w:szCs w:val="24"/>
        </w:rPr>
        <w:t>1</w:t>
      </w:r>
      <w:r w:rsidR="001E7346" w:rsidRPr="007320AD">
        <w:rPr>
          <w:rFonts w:cs="TimesNewRomanPS-BoldMT"/>
          <w:b/>
          <w:bCs/>
          <w:sz w:val="24"/>
          <w:szCs w:val="24"/>
        </w:rPr>
        <w:t>4</w:t>
      </w:r>
      <w:r w:rsidRPr="007320AD">
        <w:rPr>
          <w:rFonts w:cs="TimesNewRomanPS-BoldMT"/>
          <w:b/>
          <w:bCs/>
          <w:sz w:val="24"/>
          <w:szCs w:val="24"/>
        </w:rPr>
        <w:t xml:space="preserve"> </w:t>
      </w:r>
      <w:r w:rsidR="001E7346" w:rsidRPr="007320AD">
        <w:rPr>
          <w:rFonts w:cs="TimesNewRomanPS-BoldMT"/>
          <w:b/>
          <w:bCs/>
          <w:sz w:val="24"/>
          <w:szCs w:val="24"/>
        </w:rPr>
        <w:t>ŁĄCZNOŚĆ</w:t>
      </w:r>
      <w:r w:rsidRPr="007320AD">
        <w:rPr>
          <w:rFonts w:cs="TimesNewRomanPS-BoldMT"/>
          <w:b/>
          <w:bCs/>
          <w:sz w:val="24"/>
          <w:szCs w:val="24"/>
        </w:rPr>
        <w:t xml:space="preserve"> RADIOWA</w:t>
      </w:r>
    </w:p>
    <w:p w14:paraId="366F45C4" w14:textId="77777777" w:rsidR="00BF1DD7" w:rsidRPr="007320AD" w:rsidRDefault="005621CC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320AD">
        <w:rPr>
          <w:rFonts w:cs="TimesNewRomanPSMT"/>
          <w:sz w:val="24"/>
          <w:szCs w:val="24"/>
        </w:rPr>
        <w:t>J</w:t>
      </w:r>
      <w:r w:rsidR="00A70C43" w:rsidRPr="007320AD">
        <w:rPr>
          <w:rFonts w:cs="TimesNewRomanPSMT"/>
          <w:sz w:val="24"/>
          <w:szCs w:val="24"/>
        </w:rPr>
        <w:t>achto</w:t>
      </w:r>
      <w:r w:rsidRPr="007320AD">
        <w:rPr>
          <w:rFonts w:cs="TimesNewRomanPSMT"/>
          <w:sz w:val="24"/>
          <w:szCs w:val="24"/>
        </w:rPr>
        <w:t>m</w:t>
      </w:r>
      <w:r w:rsidR="00A70C43" w:rsidRPr="007320AD">
        <w:rPr>
          <w:rFonts w:cs="TimesNewRomanPSMT"/>
          <w:sz w:val="24"/>
          <w:szCs w:val="24"/>
        </w:rPr>
        <w:t xml:space="preserve"> nie</w:t>
      </w:r>
      <w:r w:rsidR="001E7346" w:rsidRPr="007320AD">
        <w:rPr>
          <w:rFonts w:cs="TimesNewRomanPSMT"/>
          <w:sz w:val="24"/>
          <w:szCs w:val="24"/>
        </w:rPr>
        <w:t xml:space="preserve"> </w:t>
      </w:r>
      <w:r w:rsidR="00A70C43" w:rsidRPr="007320AD">
        <w:rPr>
          <w:rFonts w:cs="TimesNewRomanPSMT"/>
          <w:sz w:val="24"/>
          <w:szCs w:val="24"/>
        </w:rPr>
        <w:t>wolno</w:t>
      </w:r>
      <w:r w:rsidR="001E7346" w:rsidRPr="007320AD">
        <w:rPr>
          <w:rFonts w:cs="TimesNewRomanPSMT"/>
          <w:sz w:val="24"/>
          <w:szCs w:val="24"/>
        </w:rPr>
        <w:t xml:space="preserve"> </w:t>
      </w:r>
      <w:r w:rsidR="00A70C43" w:rsidRPr="007320AD">
        <w:rPr>
          <w:rFonts w:cs="TimesNewRomanPSMT"/>
          <w:sz w:val="24"/>
          <w:szCs w:val="24"/>
        </w:rPr>
        <w:t>nadawać</w:t>
      </w:r>
      <w:r w:rsidRPr="007320AD">
        <w:rPr>
          <w:rFonts w:cs="TimesNewRomanPSMT"/>
          <w:sz w:val="24"/>
          <w:szCs w:val="24"/>
        </w:rPr>
        <w:t>,</w:t>
      </w:r>
      <w:r w:rsidR="00A70C43" w:rsidRPr="007320AD">
        <w:rPr>
          <w:rFonts w:cs="TimesNewRomanPSMT"/>
          <w:sz w:val="24"/>
          <w:szCs w:val="24"/>
        </w:rPr>
        <w:t xml:space="preserve"> ani otrzymywać </w:t>
      </w:r>
      <w:r w:rsidR="00A9205B" w:rsidRPr="007320AD">
        <w:rPr>
          <w:rFonts w:cs="TimesNewRomanPSMT"/>
          <w:sz w:val="24"/>
          <w:szCs w:val="24"/>
        </w:rPr>
        <w:t>drogą</w:t>
      </w:r>
      <w:r w:rsidRPr="007320AD">
        <w:rPr>
          <w:rFonts w:cs="TimesNewRomanPSMT"/>
          <w:sz w:val="24"/>
          <w:szCs w:val="24"/>
        </w:rPr>
        <w:t xml:space="preserve"> radio</w:t>
      </w:r>
      <w:r w:rsidR="00A9205B" w:rsidRPr="007320AD">
        <w:rPr>
          <w:rFonts w:cs="TimesNewRomanPSMT"/>
          <w:sz w:val="24"/>
          <w:szCs w:val="24"/>
        </w:rPr>
        <w:t>wą</w:t>
      </w:r>
      <w:r w:rsidRPr="007320AD">
        <w:rPr>
          <w:rFonts w:cs="TimesNewRomanPSMT"/>
          <w:sz w:val="24"/>
          <w:szCs w:val="24"/>
        </w:rPr>
        <w:t xml:space="preserve"> </w:t>
      </w:r>
      <w:r w:rsidR="00A9205B" w:rsidRPr="007320AD">
        <w:rPr>
          <w:rFonts w:cs="TimesNewRomanPSMT"/>
          <w:sz w:val="24"/>
          <w:szCs w:val="24"/>
        </w:rPr>
        <w:t xml:space="preserve">jakichkolwiek </w:t>
      </w:r>
      <w:r w:rsidR="00A70C43" w:rsidRPr="007320AD">
        <w:rPr>
          <w:rFonts w:cs="TimesNewRomanPSMT"/>
          <w:sz w:val="24"/>
          <w:szCs w:val="24"/>
        </w:rPr>
        <w:t xml:space="preserve">komunikatów niedostępnych dla wszystkich jachtów. Ograniczenie to obejmuje </w:t>
      </w:r>
      <w:r w:rsidR="00C240A6" w:rsidRPr="007320AD">
        <w:rPr>
          <w:rFonts w:cs="TimesNewRomanPSMT"/>
          <w:sz w:val="24"/>
          <w:szCs w:val="24"/>
        </w:rPr>
        <w:t xml:space="preserve">również </w:t>
      </w:r>
      <w:r w:rsidR="00A70C43" w:rsidRPr="007320AD">
        <w:rPr>
          <w:rFonts w:cs="TimesNewRomanPSMT"/>
          <w:sz w:val="24"/>
          <w:szCs w:val="24"/>
        </w:rPr>
        <w:t>telefony komórkowe.</w:t>
      </w:r>
    </w:p>
    <w:p w14:paraId="65D45355" w14:textId="77777777" w:rsidR="007320AD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1D8DC9A2" w14:textId="77777777" w:rsidR="00A70C43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7320AD">
        <w:rPr>
          <w:rFonts w:cs="TimesNewRomanPS-BoldMT"/>
          <w:b/>
          <w:bCs/>
          <w:sz w:val="24"/>
          <w:szCs w:val="24"/>
        </w:rPr>
        <w:t>1</w:t>
      </w:r>
      <w:r w:rsidR="001E7346" w:rsidRPr="007320AD">
        <w:rPr>
          <w:rFonts w:cs="TimesNewRomanPS-BoldMT"/>
          <w:b/>
          <w:bCs/>
          <w:sz w:val="24"/>
          <w:szCs w:val="24"/>
        </w:rPr>
        <w:t>5</w:t>
      </w:r>
      <w:r w:rsidRPr="007320AD">
        <w:rPr>
          <w:rFonts w:cs="TimesNewRomanPS-BoldMT"/>
          <w:b/>
          <w:bCs/>
          <w:sz w:val="24"/>
          <w:szCs w:val="24"/>
        </w:rPr>
        <w:t xml:space="preserve"> NAGRODY</w:t>
      </w:r>
    </w:p>
    <w:p w14:paraId="637D18F3" w14:textId="77777777" w:rsidR="00A70C43" w:rsidRPr="007320AD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320AD">
        <w:rPr>
          <w:rFonts w:cs="TimesNewRomanPSMT"/>
          <w:sz w:val="24"/>
          <w:szCs w:val="24"/>
        </w:rPr>
        <w:t>Zostaną przyznane następujące nagrody:</w:t>
      </w:r>
    </w:p>
    <w:p w14:paraId="51331EF5" w14:textId="77777777" w:rsidR="00A9205B" w:rsidRDefault="007320AD" w:rsidP="00732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4"/>
          <w:szCs w:val="24"/>
        </w:rPr>
      </w:pPr>
      <w:r w:rsidRPr="007320AD">
        <w:rPr>
          <w:rFonts w:cs="TimesNewRomanPSMT"/>
          <w:b/>
          <w:sz w:val="24"/>
          <w:szCs w:val="24"/>
        </w:rPr>
        <w:t>a.</w:t>
      </w:r>
      <w:r>
        <w:rPr>
          <w:rFonts w:cs="TimesNewRomanPSMT"/>
          <w:sz w:val="24"/>
          <w:szCs w:val="24"/>
        </w:rPr>
        <w:t xml:space="preserve"> </w:t>
      </w:r>
      <w:r w:rsidR="00A9205B">
        <w:rPr>
          <w:rFonts w:cs="TimesNewRomanPSMT"/>
          <w:sz w:val="24"/>
          <w:szCs w:val="24"/>
        </w:rPr>
        <w:t>p</w:t>
      </w:r>
      <w:r w:rsidR="00A70C43" w:rsidRPr="005375B9">
        <w:rPr>
          <w:rFonts w:cs="TimesNewRomanPSMT"/>
          <w:sz w:val="24"/>
          <w:szCs w:val="24"/>
        </w:rPr>
        <w:t>uchar</w:t>
      </w:r>
      <w:r w:rsidR="00BC5898">
        <w:rPr>
          <w:rFonts w:cs="TimesNewRomanPSMT"/>
          <w:sz w:val="24"/>
          <w:szCs w:val="24"/>
        </w:rPr>
        <w:t>y</w:t>
      </w:r>
      <w:r w:rsidR="00D25216">
        <w:rPr>
          <w:rFonts w:cs="TimesNewRomanPSMT"/>
          <w:sz w:val="24"/>
          <w:szCs w:val="24"/>
        </w:rPr>
        <w:t xml:space="preserve"> GOS</w:t>
      </w:r>
      <w:r w:rsidR="00A70C43" w:rsidRPr="005375B9">
        <w:rPr>
          <w:rFonts w:cs="TimesNewRomanPSMT"/>
          <w:sz w:val="24"/>
          <w:szCs w:val="24"/>
        </w:rPr>
        <w:t xml:space="preserve"> </w:t>
      </w:r>
      <w:r w:rsidR="00BC5898">
        <w:rPr>
          <w:rFonts w:cs="TimesNewRomanPSMT"/>
          <w:sz w:val="24"/>
          <w:szCs w:val="24"/>
        </w:rPr>
        <w:t>za I,</w:t>
      </w:r>
      <w:r w:rsidR="005621CC">
        <w:rPr>
          <w:rFonts w:cs="TimesNewRomanPSMT"/>
          <w:sz w:val="24"/>
          <w:szCs w:val="24"/>
        </w:rPr>
        <w:t xml:space="preserve"> </w:t>
      </w:r>
      <w:r w:rsidR="00BC5898">
        <w:rPr>
          <w:rFonts w:cs="TimesNewRomanPSMT"/>
          <w:sz w:val="24"/>
          <w:szCs w:val="24"/>
        </w:rPr>
        <w:t xml:space="preserve">II oraz III miejsce w każdej </w:t>
      </w:r>
      <w:r w:rsidR="00161563">
        <w:rPr>
          <w:rFonts w:cs="TimesNewRomanPSMT"/>
          <w:sz w:val="24"/>
          <w:szCs w:val="24"/>
        </w:rPr>
        <w:t>z</w:t>
      </w:r>
      <w:r w:rsidR="00A9205B">
        <w:rPr>
          <w:rFonts w:cs="TimesNewRomanPSMT"/>
          <w:sz w:val="24"/>
          <w:szCs w:val="24"/>
        </w:rPr>
        <w:t>e startujących</w:t>
      </w:r>
      <w:r w:rsidR="00161563">
        <w:rPr>
          <w:rFonts w:cs="TimesNewRomanPSMT"/>
          <w:sz w:val="24"/>
          <w:szCs w:val="24"/>
        </w:rPr>
        <w:t xml:space="preserve"> klas</w:t>
      </w:r>
      <w:r>
        <w:rPr>
          <w:rFonts w:cs="TimesNewRomanPSMT"/>
          <w:sz w:val="24"/>
          <w:szCs w:val="24"/>
        </w:rPr>
        <w:t>,</w:t>
      </w:r>
    </w:p>
    <w:p w14:paraId="3137806F" w14:textId="77777777" w:rsidR="00A70C43" w:rsidRPr="005375B9" w:rsidRDefault="007320AD" w:rsidP="00732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4"/>
          <w:szCs w:val="24"/>
        </w:rPr>
      </w:pPr>
      <w:r w:rsidRPr="007320AD">
        <w:rPr>
          <w:rFonts w:cs="TimesNewRomanPSMT"/>
          <w:b/>
          <w:sz w:val="24"/>
          <w:szCs w:val="24"/>
        </w:rPr>
        <w:t>b.</w:t>
      </w:r>
      <w:r w:rsidR="00161563">
        <w:rPr>
          <w:rFonts w:cs="TimesNewRomanPSMT"/>
          <w:sz w:val="24"/>
          <w:szCs w:val="24"/>
        </w:rPr>
        <w:t xml:space="preserve"> </w:t>
      </w:r>
      <w:r w:rsidR="00A9205B">
        <w:rPr>
          <w:rFonts w:cs="TimesNewRomanPSMT"/>
          <w:sz w:val="24"/>
          <w:szCs w:val="24"/>
        </w:rPr>
        <w:t>n</w:t>
      </w:r>
      <w:r w:rsidR="00161563">
        <w:rPr>
          <w:rFonts w:cs="TimesNewRomanPSMT"/>
          <w:sz w:val="24"/>
          <w:szCs w:val="24"/>
        </w:rPr>
        <w:t xml:space="preserve">agrody ufundowane przez sponsorów </w:t>
      </w:r>
      <w:r w:rsidR="00A9205B">
        <w:rPr>
          <w:rFonts w:cs="TimesNewRomanPSMT"/>
          <w:sz w:val="24"/>
          <w:szCs w:val="24"/>
        </w:rPr>
        <w:t>r</w:t>
      </w:r>
      <w:r w:rsidR="00161563">
        <w:rPr>
          <w:rFonts w:cs="TimesNewRomanPSMT"/>
          <w:sz w:val="24"/>
          <w:szCs w:val="24"/>
        </w:rPr>
        <w:t>egat</w:t>
      </w:r>
      <w:r>
        <w:rPr>
          <w:rFonts w:cs="TimesNewRomanPSMT"/>
          <w:sz w:val="24"/>
          <w:szCs w:val="24"/>
        </w:rPr>
        <w:t>.</w:t>
      </w:r>
    </w:p>
    <w:p w14:paraId="3946FD96" w14:textId="77777777" w:rsidR="007320AD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737B4678" w14:textId="77777777" w:rsidR="00A70C43" w:rsidRPr="005375B9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>1</w:t>
      </w:r>
      <w:r w:rsidR="001E7346">
        <w:rPr>
          <w:rFonts w:cs="TimesNewRomanPS-BoldMT"/>
          <w:b/>
          <w:bCs/>
          <w:sz w:val="24"/>
          <w:szCs w:val="24"/>
        </w:rPr>
        <w:t>6</w:t>
      </w:r>
      <w:r w:rsidRPr="005375B9">
        <w:rPr>
          <w:rFonts w:cs="TimesNewRomanPS-BoldMT"/>
          <w:b/>
          <w:bCs/>
          <w:sz w:val="24"/>
          <w:szCs w:val="24"/>
        </w:rPr>
        <w:t xml:space="preserve"> ZASTRZEŻENIE</w:t>
      </w:r>
      <w:r w:rsidR="00183007">
        <w:rPr>
          <w:rFonts w:cs="TimesNewRomanPS-BoldMT"/>
          <w:b/>
          <w:bCs/>
          <w:sz w:val="24"/>
          <w:szCs w:val="24"/>
        </w:rPr>
        <w:t xml:space="preserve"> </w:t>
      </w:r>
      <w:r w:rsidRPr="005375B9">
        <w:rPr>
          <w:rFonts w:cs="TimesNewRomanPS-BoldMT"/>
          <w:b/>
          <w:bCs/>
          <w:sz w:val="24"/>
          <w:szCs w:val="24"/>
        </w:rPr>
        <w:t>ODPOWIEDZIALNOŚCI</w:t>
      </w:r>
    </w:p>
    <w:p w14:paraId="5B4B67C6" w14:textId="77777777" w:rsidR="00A70C43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MT"/>
          <w:sz w:val="24"/>
          <w:szCs w:val="24"/>
        </w:rPr>
        <w:t>Zawodnicy uczestniczą w regatach wyłącznie na własne ryz</w:t>
      </w:r>
      <w:r w:rsidR="005375B9">
        <w:rPr>
          <w:rFonts w:cs="TimesNewRomanPSMT"/>
          <w:sz w:val="24"/>
          <w:szCs w:val="24"/>
        </w:rPr>
        <w:t>yko. Patrz przepis 4</w:t>
      </w:r>
      <w:r w:rsidR="00A9205B">
        <w:rPr>
          <w:rFonts w:cs="TimesNewRomanPSMT"/>
          <w:sz w:val="24"/>
          <w:szCs w:val="24"/>
        </w:rPr>
        <w:t xml:space="preserve"> PRŻ</w:t>
      </w:r>
      <w:r w:rsidR="005375B9">
        <w:rPr>
          <w:rFonts w:cs="TimesNewRomanPSMT"/>
          <w:sz w:val="24"/>
          <w:szCs w:val="24"/>
        </w:rPr>
        <w:t xml:space="preserve"> Decyzja o </w:t>
      </w:r>
      <w:r w:rsidRPr="005375B9">
        <w:rPr>
          <w:rFonts w:cs="TimesNewRomanPSMT"/>
          <w:sz w:val="24"/>
          <w:szCs w:val="24"/>
        </w:rPr>
        <w:t xml:space="preserve">uczestnictwie w wyścigu. Organizator nie przyjmuje żadnej odpowiedzialności za uszkodzenia sprzętu lub </w:t>
      </w:r>
      <w:r w:rsidR="00183007">
        <w:rPr>
          <w:rFonts w:cs="TimesNewRomanPSMT"/>
          <w:sz w:val="24"/>
          <w:szCs w:val="24"/>
        </w:rPr>
        <w:t xml:space="preserve">utratę zdrowia </w:t>
      </w:r>
      <w:r w:rsidRPr="005375B9">
        <w:rPr>
          <w:rFonts w:cs="TimesNewRomanPSMT"/>
          <w:sz w:val="24"/>
          <w:szCs w:val="24"/>
        </w:rPr>
        <w:t xml:space="preserve">lub śmierć </w:t>
      </w:r>
      <w:r w:rsidR="00183007" w:rsidRPr="005375B9">
        <w:rPr>
          <w:rFonts w:cs="TimesNewRomanPSMT"/>
          <w:sz w:val="24"/>
          <w:szCs w:val="24"/>
        </w:rPr>
        <w:t>osób</w:t>
      </w:r>
      <w:r w:rsidR="00183007">
        <w:rPr>
          <w:rFonts w:cs="TimesNewRomanPSMT"/>
          <w:sz w:val="24"/>
          <w:szCs w:val="24"/>
        </w:rPr>
        <w:t>,</w:t>
      </w:r>
      <w:r w:rsidR="00183007" w:rsidRPr="005375B9">
        <w:rPr>
          <w:rFonts w:cs="TimesNewRomanPSMT"/>
          <w:sz w:val="24"/>
          <w:szCs w:val="24"/>
        </w:rPr>
        <w:t xml:space="preserve"> </w:t>
      </w:r>
      <w:r w:rsidRPr="005375B9">
        <w:rPr>
          <w:rFonts w:cs="TimesNewRomanPSMT"/>
          <w:sz w:val="24"/>
          <w:szCs w:val="24"/>
        </w:rPr>
        <w:t>wynikł</w:t>
      </w:r>
      <w:r w:rsidR="00A9205B">
        <w:rPr>
          <w:rFonts w:cs="TimesNewRomanPSMT"/>
          <w:sz w:val="24"/>
          <w:szCs w:val="24"/>
        </w:rPr>
        <w:t>e</w:t>
      </w:r>
      <w:r w:rsidRPr="005375B9">
        <w:rPr>
          <w:rFonts w:cs="TimesNewRomanPSMT"/>
          <w:sz w:val="24"/>
          <w:szCs w:val="24"/>
        </w:rPr>
        <w:t xml:space="preserve"> w związku z regatami, przed ich rozpoczęciem, podczas lub po regatach.</w:t>
      </w:r>
      <w:bookmarkStart w:id="4" w:name="_Hlk513635860"/>
    </w:p>
    <w:p w14:paraId="54604D93" w14:textId="77777777" w:rsidR="000527D4" w:rsidRDefault="000527D4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20471126" w14:textId="77777777" w:rsidR="000527D4" w:rsidRDefault="000527D4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76D8EC45" w14:textId="77777777" w:rsidR="007320AD" w:rsidRPr="005375B9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7AED0EFF" w14:textId="77777777" w:rsidR="00A70C43" w:rsidRPr="005375B9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>1</w:t>
      </w:r>
      <w:r w:rsidR="0099082F">
        <w:rPr>
          <w:rFonts w:cs="TimesNewRomanPS-BoldMT"/>
          <w:b/>
          <w:bCs/>
          <w:sz w:val="24"/>
          <w:szCs w:val="24"/>
        </w:rPr>
        <w:t>7</w:t>
      </w:r>
      <w:r w:rsidRPr="005375B9">
        <w:rPr>
          <w:rFonts w:cs="TimesNewRomanPS-BoldMT"/>
          <w:b/>
          <w:bCs/>
          <w:sz w:val="24"/>
          <w:szCs w:val="24"/>
        </w:rPr>
        <w:t xml:space="preserve"> PRAWO DO WIZERUNKU</w:t>
      </w:r>
    </w:p>
    <w:p w14:paraId="73653742" w14:textId="77777777" w:rsidR="00A70C43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MT"/>
          <w:sz w:val="24"/>
          <w:szCs w:val="24"/>
        </w:rPr>
        <w:t>Zgłaszając się do regat, członkowie załogi zgłaszanego jachtu wyrażają zgodę na bezpłatne wykorzystanie swoich wizerunków przez Organizatorów i sp</w:t>
      </w:r>
      <w:r w:rsidR="005375B9">
        <w:rPr>
          <w:rFonts w:cs="TimesNewRomanPSMT"/>
          <w:sz w:val="24"/>
          <w:szCs w:val="24"/>
        </w:rPr>
        <w:t>onsorów podczas zdjęć, filmów i </w:t>
      </w:r>
      <w:r w:rsidRPr="005375B9">
        <w:rPr>
          <w:rFonts w:cs="TimesNewRomanPSMT"/>
          <w:sz w:val="24"/>
          <w:szCs w:val="24"/>
        </w:rPr>
        <w:t xml:space="preserve">innych reprodukcji </w:t>
      </w:r>
      <w:r w:rsidR="00A9205B">
        <w:rPr>
          <w:rFonts w:cs="TimesNewRomanPSMT"/>
          <w:sz w:val="24"/>
          <w:szCs w:val="24"/>
        </w:rPr>
        <w:t xml:space="preserve">dokonywane </w:t>
      </w:r>
      <w:r w:rsidRPr="005375B9">
        <w:rPr>
          <w:rFonts w:cs="TimesNewRomanPSMT"/>
          <w:sz w:val="24"/>
          <w:szCs w:val="24"/>
        </w:rPr>
        <w:t>w czasie trwania regat oraz we wszystkich materiałach dotyczących regat.</w:t>
      </w:r>
      <w:bookmarkEnd w:id="4"/>
    </w:p>
    <w:p w14:paraId="0D05CB1A" w14:textId="77777777" w:rsidR="00620087" w:rsidRDefault="00620087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324D5C1E" w14:textId="77777777" w:rsidR="00A70C43" w:rsidRPr="005375B9" w:rsidRDefault="00A70C43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375B9">
        <w:rPr>
          <w:rFonts w:cs="TimesNewRomanPS-BoldMT"/>
          <w:b/>
          <w:bCs/>
          <w:sz w:val="24"/>
          <w:szCs w:val="24"/>
        </w:rPr>
        <w:t>1</w:t>
      </w:r>
      <w:r w:rsidR="0099082F">
        <w:rPr>
          <w:rFonts w:cs="TimesNewRomanPS-BoldMT"/>
          <w:b/>
          <w:bCs/>
          <w:sz w:val="24"/>
          <w:szCs w:val="24"/>
        </w:rPr>
        <w:t>8</w:t>
      </w:r>
      <w:r w:rsidRPr="005375B9">
        <w:rPr>
          <w:rFonts w:cs="TimesNewRomanPS-BoldMT"/>
          <w:b/>
          <w:bCs/>
          <w:sz w:val="24"/>
          <w:szCs w:val="24"/>
        </w:rPr>
        <w:t xml:space="preserve"> UBEZPIECZENIE</w:t>
      </w:r>
    </w:p>
    <w:p w14:paraId="5CD3C32A" w14:textId="77777777" w:rsidR="0099082F" w:rsidRPr="005375B9" w:rsidRDefault="00A70C43" w:rsidP="009908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375B9">
        <w:rPr>
          <w:rFonts w:cs="TimesNewRomanPSMT"/>
          <w:sz w:val="24"/>
          <w:szCs w:val="24"/>
        </w:rPr>
        <w:t xml:space="preserve">Każdy jacht uczestniczący musi być ubezpieczony od odpowiedzialności cywilnej do minimalnej sumy </w:t>
      </w:r>
      <w:r w:rsidR="0099082F" w:rsidRPr="0099082F">
        <w:rPr>
          <w:rFonts w:cs="TimesNewRomanPSMT"/>
          <w:sz w:val="24"/>
          <w:szCs w:val="24"/>
        </w:rPr>
        <w:t>1,5</w:t>
      </w:r>
      <w:r w:rsidR="0099082F">
        <w:rPr>
          <w:rFonts w:cs="TimesNewRomanPSMT"/>
          <w:sz w:val="24"/>
          <w:szCs w:val="24"/>
        </w:rPr>
        <w:t xml:space="preserve"> mln </w:t>
      </w:r>
      <w:r w:rsidR="0099082F">
        <w:rPr>
          <w:rFonts w:cstheme="minorHAnsi"/>
          <w:sz w:val="24"/>
          <w:szCs w:val="24"/>
        </w:rPr>
        <w:t>€</w:t>
      </w:r>
      <w:r w:rsidRPr="005375B9">
        <w:rPr>
          <w:rFonts w:cs="TimesNewRomanPSMT"/>
          <w:sz w:val="24"/>
          <w:szCs w:val="24"/>
        </w:rPr>
        <w:t xml:space="preserve"> na okres regat lub im równoważny.</w:t>
      </w:r>
    </w:p>
    <w:p w14:paraId="42F2FB0C" w14:textId="77777777" w:rsidR="007320AD" w:rsidRDefault="007320AD" w:rsidP="0099082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7E95DE90" w14:textId="77777777" w:rsidR="00A70C43" w:rsidRPr="005375B9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19</w:t>
      </w:r>
      <w:r w:rsidR="00A70C43" w:rsidRPr="005375B9">
        <w:rPr>
          <w:rFonts w:cs="TimesNewRomanPS-BoldMT"/>
          <w:b/>
          <w:bCs/>
          <w:sz w:val="24"/>
          <w:szCs w:val="24"/>
        </w:rPr>
        <w:t xml:space="preserve"> DODATKOWE INFORMACJE</w:t>
      </w:r>
    </w:p>
    <w:p w14:paraId="72F6D94D" w14:textId="77777777" w:rsidR="00B10DF0" w:rsidRDefault="007320AD" w:rsidP="007320A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19.1 </w:t>
      </w:r>
      <w:r w:rsidR="00D13E53">
        <w:rPr>
          <w:rFonts w:cs="TimesNewRomanPSMT"/>
          <w:sz w:val="24"/>
          <w:szCs w:val="24"/>
        </w:rPr>
        <w:t>Opłata za p</w:t>
      </w:r>
      <w:r w:rsidR="001E7346" w:rsidRPr="006D5FE3">
        <w:rPr>
          <w:rFonts w:cs="TimesNewRomanPSMT"/>
          <w:sz w:val="24"/>
          <w:szCs w:val="24"/>
        </w:rPr>
        <w:t>ostój jachtów w porcie regat jest</w:t>
      </w:r>
      <w:r w:rsidR="00F647A9">
        <w:rPr>
          <w:rFonts w:cs="TimesNewRomanPSMT"/>
          <w:sz w:val="24"/>
          <w:szCs w:val="24"/>
        </w:rPr>
        <w:t xml:space="preserve"> </w:t>
      </w:r>
      <w:r w:rsidR="00D13E53">
        <w:rPr>
          <w:rFonts w:cs="TimesNewRomanPSMT"/>
          <w:sz w:val="24"/>
          <w:szCs w:val="24"/>
        </w:rPr>
        <w:t xml:space="preserve">zgodna z aktualnie obowiązującym zarządzeniem Prezydenta Miasta Gdańska </w:t>
      </w:r>
      <w:r w:rsidR="00D13E53" w:rsidRPr="00D13E53">
        <w:rPr>
          <w:rFonts w:cs="TimesNewRomanPSMT"/>
          <w:sz w:val="24"/>
          <w:szCs w:val="24"/>
        </w:rPr>
        <w:t>w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sprawie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ustalenia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odpłatności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i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zasad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korzystania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z</w:t>
      </w:r>
      <w:r w:rsidR="006E56F5">
        <w:rPr>
          <w:rFonts w:cs="TimesNewRomanPSMT"/>
          <w:sz w:val="24"/>
          <w:szCs w:val="24"/>
        </w:rPr>
        <w:t> </w:t>
      </w:r>
      <w:r w:rsidR="00D13E53" w:rsidRPr="00D13E53">
        <w:rPr>
          <w:rFonts w:cs="TimesNewRomanPSMT"/>
          <w:sz w:val="24"/>
          <w:szCs w:val="24"/>
        </w:rPr>
        <w:t>obiektów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sportowych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Gminy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Miasta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Gdańska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administrowanych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przez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Gdański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Ośrodek</w:t>
      </w:r>
      <w:r w:rsidR="00D13E53">
        <w:rPr>
          <w:rFonts w:cs="TimesNewRomanPSMT"/>
          <w:sz w:val="24"/>
          <w:szCs w:val="24"/>
        </w:rPr>
        <w:t xml:space="preserve"> </w:t>
      </w:r>
      <w:r w:rsidR="00D13E53" w:rsidRPr="00D13E53">
        <w:rPr>
          <w:rFonts w:cs="TimesNewRomanPSMT"/>
          <w:sz w:val="24"/>
          <w:szCs w:val="24"/>
        </w:rPr>
        <w:t>Sportu</w:t>
      </w:r>
      <w:r w:rsidR="00D13E53">
        <w:rPr>
          <w:rFonts w:cs="TimesNewRomanPSMT"/>
          <w:sz w:val="24"/>
          <w:szCs w:val="24"/>
        </w:rPr>
        <w:t xml:space="preserve"> w wysokości 1 zł  za dobę </w:t>
      </w:r>
      <w:r w:rsidR="00F647A9">
        <w:rPr>
          <w:rFonts w:cs="TimesNewRomanPSMT"/>
          <w:sz w:val="24"/>
          <w:szCs w:val="24"/>
        </w:rPr>
        <w:t>od g.</w:t>
      </w:r>
      <w:r>
        <w:rPr>
          <w:rFonts w:cs="TimesNewRomanPSMT"/>
          <w:sz w:val="24"/>
          <w:szCs w:val="24"/>
        </w:rPr>
        <w:t xml:space="preserve"> </w:t>
      </w:r>
      <w:r w:rsidR="00F647A9">
        <w:rPr>
          <w:rFonts w:cs="TimesNewRomanPSMT"/>
          <w:sz w:val="24"/>
          <w:szCs w:val="24"/>
        </w:rPr>
        <w:t xml:space="preserve">18:00 w </w:t>
      </w:r>
      <w:r w:rsidR="006E56F5">
        <w:rPr>
          <w:rFonts w:cs="TimesNewRomanPSMT"/>
          <w:sz w:val="24"/>
          <w:szCs w:val="24"/>
        </w:rPr>
        <w:t>czwartek 09</w:t>
      </w:r>
      <w:r w:rsidR="001E7346" w:rsidRPr="006D5FE3">
        <w:rPr>
          <w:rFonts w:cs="TimesNewRomanPSMT"/>
          <w:sz w:val="24"/>
          <w:szCs w:val="24"/>
        </w:rPr>
        <w:t xml:space="preserve"> czerwca </w:t>
      </w:r>
      <w:r w:rsidR="006E56F5">
        <w:rPr>
          <w:rFonts w:cs="TimesNewRomanPSMT"/>
          <w:sz w:val="24"/>
          <w:szCs w:val="24"/>
        </w:rPr>
        <w:t>2022</w:t>
      </w:r>
      <w:r w:rsidR="000202D3">
        <w:rPr>
          <w:rFonts w:cs="TimesNewRomanPSMT"/>
          <w:sz w:val="24"/>
          <w:szCs w:val="24"/>
        </w:rPr>
        <w:t xml:space="preserve"> do g.</w:t>
      </w:r>
      <w:r>
        <w:rPr>
          <w:rFonts w:cs="TimesNewRomanPSMT"/>
          <w:sz w:val="24"/>
          <w:szCs w:val="24"/>
        </w:rPr>
        <w:t xml:space="preserve"> </w:t>
      </w:r>
      <w:r w:rsidR="000202D3">
        <w:rPr>
          <w:rFonts w:cs="TimesNewRomanPSMT"/>
          <w:sz w:val="24"/>
          <w:szCs w:val="24"/>
        </w:rPr>
        <w:t>08</w:t>
      </w:r>
      <w:r w:rsidR="006E56F5">
        <w:rPr>
          <w:rFonts w:cs="TimesNewRomanPSMT"/>
          <w:sz w:val="24"/>
          <w:szCs w:val="24"/>
        </w:rPr>
        <w:t>:00 w poniedziałek 13</w:t>
      </w:r>
      <w:r w:rsidR="001E7346" w:rsidRPr="006D5FE3">
        <w:rPr>
          <w:rFonts w:cs="TimesNewRomanPSMT"/>
          <w:sz w:val="24"/>
          <w:szCs w:val="24"/>
        </w:rPr>
        <w:t xml:space="preserve"> </w:t>
      </w:r>
    </w:p>
    <w:p w14:paraId="56882708" w14:textId="02FB4BB3" w:rsidR="001E7346" w:rsidRDefault="001E7346" w:rsidP="007320A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D5FE3">
        <w:rPr>
          <w:rFonts w:cs="TimesNewRomanPSMT"/>
          <w:sz w:val="24"/>
          <w:szCs w:val="24"/>
        </w:rPr>
        <w:t xml:space="preserve">czerwca </w:t>
      </w:r>
      <w:r w:rsidR="006E56F5">
        <w:rPr>
          <w:rFonts w:cs="TimesNewRomanPSMT"/>
          <w:sz w:val="24"/>
          <w:szCs w:val="24"/>
        </w:rPr>
        <w:t>2022</w:t>
      </w:r>
      <w:r w:rsidR="00D13E53">
        <w:rPr>
          <w:rFonts w:cs="TimesNewRomanPSMT"/>
          <w:sz w:val="24"/>
          <w:szCs w:val="24"/>
        </w:rPr>
        <w:t>.</w:t>
      </w:r>
    </w:p>
    <w:p w14:paraId="7D93CBA5" w14:textId="280BDA13" w:rsidR="00B10DF0" w:rsidRPr="00F56050" w:rsidRDefault="00B10DF0" w:rsidP="007320A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10DF0">
        <w:rPr>
          <w:rFonts w:cs="TimesNewRomanPSMT"/>
          <w:b/>
          <w:sz w:val="24"/>
          <w:szCs w:val="24"/>
        </w:rPr>
        <w:t>19.2</w:t>
      </w:r>
      <w:r>
        <w:rPr>
          <w:rFonts w:cs="TimesNewRomanPSMT"/>
          <w:sz w:val="24"/>
          <w:szCs w:val="24"/>
        </w:rPr>
        <w:t xml:space="preserve"> Oficjalna strona regat </w:t>
      </w:r>
      <w:hyperlink r:id="rId14" w:history="1">
        <w:r w:rsidRPr="00187C86">
          <w:rPr>
            <w:rStyle w:val="Hipercze"/>
            <w:rFonts w:cs="TimesNewRomanPSMT"/>
            <w:sz w:val="24"/>
            <w:szCs w:val="24"/>
          </w:rPr>
          <w:t>www.sportgdansk.pl</w:t>
        </w:r>
      </w:hyperlink>
      <w:r>
        <w:rPr>
          <w:rFonts w:cs="TimesNewRomanPSMT"/>
          <w:sz w:val="24"/>
          <w:szCs w:val="24"/>
        </w:rPr>
        <w:t xml:space="preserve"> </w:t>
      </w:r>
      <w:r w:rsidR="00F56050">
        <w:rPr>
          <w:rFonts w:cs="TimesNewRomanPSMT"/>
          <w:sz w:val="24"/>
          <w:szCs w:val="24"/>
        </w:rPr>
        <w:t xml:space="preserve">- </w:t>
      </w:r>
      <w:hyperlink r:id="rId15" w:history="1">
        <w:r w:rsidR="00F56050" w:rsidRPr="00F56050">
          <w:rPr>
            <w:rFonts w:ascii="Calibri" w:hAnsi="Calibri" w:cs="Calibri"/>
            <w:color w:val="0000FF"/>
            <w:sz w:val="24"/>
            <w:szCs w:val="24"/>
            <w:u w:val="single"/>
          </w:rPr>
          <w:t>https://sportgdansk.pl/pucharmariny/</w:t>
        </w:r>
      </w:hyperlink>
    </w:p>
    <w:p w14:paraId="404E4D53" w14:textId="6F4BD698" w:rsidR="00A70C43" w:rsidRPr="005375B9" w:rsidRDefault="00B10DF0" w:rsidP="007320A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b/>
          <w:sz w:val="24"/>
          <w:szCs w:val="24"/>
        </w:rPr>
        <w:t>19.3</w:t>
      </w:r>
      <w:r w:rsidR="0099082F">
        <w:rPr>
          <w:rFonts w:cs="TimesNewRomanPSMT"/>
          <w:sz w:val="24"/>
          <w:szCs w:val="24"/>
        </w:rPr>
        <w:t xml:space="preserve"> </w:t>
      </w:r>
      <w:r w:rsidR="00A70C43" w:rsidRPr="005375B9">
        <w:rPr>
          <w:rFonts w:cs="TimesNewRomanPSMT"/>
          <w:sz w:val="24"/>
          <w:szCs w:val="24"/>
        </w:rPr>
        <w:t>Dla uzyskania dodatkowych informacji prosimy o kontakt z Biurem Organizatora:</w:t>
      </w:r>
    </w:p>
    <w:p w14:paraId="16F946D1" w14:textId="77777777" w:rsidR="00A70C43" w:rsidRPr="000527D4" w:rsidRDefault="00306069" w:rsidP="00D13E5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i/>
          <w:color w:val="2E74B5" w:themeColor="accent1" w:themeShade="BF"/>
          <w:sz w:val="24"/>
          <w:szCs w:val="24"/>
          <w:u w:val="single"/>
        </w:rPr>
      </w:pPr>
      <w:r w:rsidRPr="000527D4">
        <w:rPr>
          <w:rFonts w:cs="TimesNewRomanPSMT"/>
          <w:b/>
          <w:i/>
          <w:color w:val="2E74B5" w:themeColor="accent1" w:themeShade="BF"/>
          <w:sz w:val="24"/>
          <w:szCs w:val="24"/>
          <w:u w:val="single"/>
        </w:rPr>
        <w:t>pucharmariny</w:t>
      </w:r>
      <w:r w:rsidR="00A45681" w:rsidRPr="000527D4">
        <w:rPr>
          <w:rFonts w:cs="TimesNewRomanPSMT"/>
          <w:b/>
          <w:i/>
          <w:color w:val="2E74B5" w:themeColor="accent1" w:themeShade="BF"/>
          <w:sz w:val="24"/>
          <w:szCs w:val="24"/>
          <w:u w:val="single"/>
        </w:rPr>
        <w:t>@sportgdans</w:t>
      </w:r>
      <w:r w:rsidR="00D25216" w:rsidRPr="000527D4">
        <w:rPr>
          <w:rFonts w:cs="TimesNewRomanPSMT"/>
          <w:b/>
          <w:i/>
          <w:color w:val="2E74B5" w:themeColor="accent1" w:themeShade="BF"/>
          <w:sz w:val="24"/>
          <w:szCs w:val="24"/>
          <w:u w:val="single"/>
        </w:rPr>
        <w:t>k.pl</w:t>
      </w:r>
    </w:p>
    <w:p w14:paraId="4F88C4BA" w14:textId="77777777" w:rsidR="0000171E" w:rsidRPr="005A495E" w:rsidRDefault="007320AD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en-US"/>
        </w:rPr>
      </w:pPr>
      <w:r w:rsidRPr="005A495E">
        <w:rPr>
          <w:rFonts w:cs="TimesNewRomanPSMT"/>
          <w:sz w:val="24"/>
          <w:szCs w:val="24"/>
          <w:lang w:val="en-US"/>
        </w:rPr>
        <w:t xml:space="preserve">tel. </w:t>
      </w:r>
      <w:r w:rsidR="0000171E" w:rsidRPr="005A495E">
        <w:rPr>
          <w:rFonts w:cs="TimesNewRomanPSMT"/>
          <w:sz w:val="24"/>
          <w:szCs w:val="24"/>
          <w:lang w:val="en-US"/>
        </w:rPr>
        <w:t xml:space="preserve">517-806-529 </w:t>
      </w:r>
      <w:r w:rsidR="00B2325C" w:rsidRPr="005A495E">
        <w:rPr>
          <w:rFonts w:cs="TimesNewRomanPSMT"/>
          <w:sz w:val="24"/>
          <w:szCs w:val="24"/>
          <w:lang w:val="en-US"/>
        </w:rPr>
        <w:t>-</w:t>
      </w:r>
      <w:r w:rsidR="0000171E" w:rsidRPr="005A495E">
        <w:rPr>
          <w:rFonts w:cs="TimesNewRomanPSMT"/>
          <w:sz w:val="24"/>
          <w:szCs w:val="24"/>
          <w:lang w:val="en-US"/>
        </w:rPr>
        <w:t xml:space="preserve"> Marek Lenard</w:t>
      </w:r>
      <w:r w:rsidR="00B2325C" w:rsidRPr="005A495E">
        <w:rPr>
          <w:rFonts w:cs="TimesNewRomanPSMT"/>
          <w:sz w:val="24"/>
          <w:szCs w:val="24"/>
          <w:lang w:val="en-US"/>
        </w:rPr>
        <w:t xml:space="preserve"> - Komandor regat</w:t>
      </w:r>
      <w:r w:rsidRPr="005A495E">
        <w:rPr>
          <w:rFonts w:cs="TimesNewRomanPSMT"/>
          <w:sz w:val="24"/>
          <w:szCs w:val="24"/>
          <w:lang w:val="en-US"/>
        </w:rPr>
        <w:t>,</w:t>
      </w:r>
    </w:p>
    <w:p w14:paraId="4CEFF4E7" w14:textId="77777777" w:rsidR="0000171E" w:rsidRPr="006D5FE3" w:rsidRDefault="007320AD" w:rsidP="007320A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tel. </w:t>
      </w:r>
      <w:r w:rsidR="006D5FE3" w:rsidRPr="006D5FE3">
        <w:rPr>
          <w:rFonts w:cs="TimesNewRomanPSMT"/>
          <w:sz w:val="24"/>
          <w:szCs w:val="24"/>
        </w:rPr>
        <w:t>510-328-181</w:t>
      </w:r>
      <w:r w:rsidR="008824DE" w:rsidRPr="006D5FE3">
        <w:rPr>
          <w:rFonts w:cs="TimesNewRomanPSMT"/>
          <w:sz w:val="24"/>
          <w:szCs w:val="24"/>
        </w:rPr>
        <w:t xml:space="preserve"> </w:t>
      </w:r>
      <w:r w:rsidR="0000171E" w:rsidRPr="006D5FE3">
        <w:rPr>
          <w:rFonts w:cs="TimesNewRomanPSMT"/>
          <w:sz w:val="24"/>
          <w:szCs w:val="24"/>
        </w:rPr>
        <w:t>- Anita Żebrowska</w:t>
      </w:r>
      <w:r w:rsidR="000202D3">
        <w:rPr>
          <w:rFonts w:cs="TimesNewRomanPSMT"/>
          <w:sz w:val="24"/>
          <w:szCs w:val="24"/>
        </w:rPr>
        <w:t xml:space="preserve"> – biuro regat</w:t>
      </w:r>
      <w:r>
        <w:rPr>
          <w:rFonts w:cs="TimesNewRomanPSMT"/>
          <w:sz w:val="24"/>
          <w:szCs w:val="24"/>
        </w:rPr>
        <w:t>,</w:t>
      </w:r>
    </w:p>
    <w:p w14:paraId="2C9319E3" w14:textId="45B8BA90" w:rsidR="00254C27" w:rsidRPr="00D16B73" w:rsidRDefault="007320AD" w:rsidP="007320A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tel. </w:t>
      </w:r>
      <w:r w:rsidR="00161563" w:rsidRPr="006D5FE3">
        <w:rPr>
          <w:rFonts w:cs="TimesNewRomanPSMT"/>
          <w:sz w:val="24"/>
          <w:szCs w:val="24"/>
        </w:rPr>
        <w:t>695-564-848</w:t>
      </w:r>
      <w:r w:rsidR="0000171E" w:rsidRPr="006D5FE3">
        <w:rPr>
          <w:rFonts w:cs="TimesNewRomanPSMT"/>
          <w:sz w:val="24"/>
          <w:szCs w:val="24"/>
        </w:rPr>
        <w:t xml:space="preserve"> </w:t>
      </w:r>
      <w:r w:rsidR="00B2325C">
        <w:rPr>
          <w:rFonts w:cs="TimesNewRomanPSMT"/>
          <w:sz w:val="24"/>
          <w:szCs w:val="24"/>
        </w:rPr>
        <w:t>-</w:t>
      </w:r>
      <w:r w:rsidR="0000171E" w:rsidRPr="006D5FE3">
        <w:rPr>
          <w:rFonts w:cs="TimesNewRomanPSMT"/>
          <w:sz w:val="24"/>
          <w:szCs w:val="24"/>
        </w:rPr>
        <w:t xml:space="preserve"> bosman przystani jachtowej</w:t>
      </w:r>
      <w:r w:rsidR="00D13E53">
        <w:rPr>
          <w:rFonts w:cs="TimesNewRomanPSMT"/>
          <w:sz w:val="24"/>
          <w:szCs w:val="24"/>
        </w:rPr>
        <w:t xml:space="preserve"> Marina Gdańsk</w:t>
      </w:r>
      <w:r>
        <w:rPr>
          <w:rFonts w:cs="TimesNewRomanPSMT"/>
          <w:sz w:val="24"/>
          <w:szCs w:val="24"/>
        </w:rPr>
        <w:t>.</w:t>
      </w:r>
    </w:p>
    <w:p w14:paraId="2254D662" w14:textId="77777777" w:rsidR="00107DD0" w:rsidRPr="00D16B73" w:rsidRDefault="00107DD0" w:rsidP="005375B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sectPr w:rsidR="00107DD0" w:rsidRPr="00D16B73" w:rsidSect="00580E74">
      <w:footerReference w:type="default" r:id="rId16"/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D44A6" w14:textId="77777777" w:rsidR="00515E21" w:rsidRDefault="00515E21" w:rsidP="003B7079">
      <w:pPr>
        <w:spacing w:after="0" w:line="240" w:lineRule="auto"/>
      </w:pPr>
      <w:r>
        <w:separator/>
      </w:r>
    </w:p>
  </w:endnote>
  <w:endnote w:type="continuationSeparator" w:id="0">
    <w:p w14:paraId="7EDD8F49" w14:textId="77777777" w:rsidR="00515E21" w:rsidRDefault="00515E21" w:rsidP="003B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lk BT">
    <w:panose1 w:val="020B09040305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779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3140B" w14:textId="77777777" w:rsidR="00E36F60" w:rsidRDefault="00E36F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D4DAC3" w14:textId="77777777" w:rsidR="00E36F60" w:rsidRDefault="00E36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812E7" w14:textId="77777777" w:rsidR="00515E21" w:rsidRDefault="00515E21" w:rsidP="003B7079">
      <w:pPr>
        <w:spacing w:after="0" w:line="240" w:lineRule="auto"/>
      </w:pPr>
      <w:r>
        <w:separator/>
      </w:r>
    </w:p>
  </w:footnote>
  <w:footnote w:type="continuationSeparator" w:id="0">
    <w:p w14:paraId="37141C1C" w14:textId="77777777" w:rsidR="00515E21" w:rsidRDefault="00515E21" w:rsidP="003B7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28"/>
    <w:rsid w:val="00000D6F"/>
    <w:rsid w:val="0000171E"/>
    <w:rsid w:val="000202D3"/>
    <w:rsid w:val="000234BD"/>
    <w:rsid w:val="000342A4"/>
    <w:rsid w:val="000527D4"/>
    <w:rsid w:val="00074707"/>
    <w:rsid w:val="0009410F"/>
    <w:rsid w:val="000B2DE1"/>
    <w:rsid w:val="000C794C"/>
    <w:rsid w:val="000F1A6B"/>
    <w:rsid w:val="00104CF4"/>
    <w:rsid w:val="00107DD0"/>
    <w:rsid w:val="001158AF"/>
    <w:rsid w:val="00156359"/>
    <w:rsid w:val="00161563"/>
    <w:rsid w:val="00170E7F"/>
    <w:rsid w:val="001828D0"/>
    <w:rsid w:val="00183007"/>
    <w:rsid w:val="001B2D91"/>
    <w:rsid w:val="001B7464"/>
    <w:rsid w:val="001C2436"/>
    <w:rsid w:val="001C6015"/>
    <w:rsid w:val="001C75F3"/>
    <w:rsid w:val="001C7DAC"/>
    <w:rsid w:val="001E03AE"/>
    <w:rsid w:val="001E7346"/>
    <w:rsid w:val="00202DB2"/>
    <w:rsid w:val="00204086"/>
    <w:rsid w:val="002149CB"/>
    <w:rsid w:val="00254C27"/>
    <w:rsid w:val="00260DD3"/>
    <w:rsid w:val="002C2C57"/>
    <w:rsid w:val="00304C57"/>
    <w:rsid w:val="00306069"/>
    <w:rsid w:val="00311DB7"/>
    <w:rsid w:val="00324EDD"/>
    <w:rsid w:val="00356BB1"/>
    <w:rsid w:val="00387FAE"/>
    <w:rsid w:val="00394E03"/>
    <w:rsid w:val="003B7079"/>
    <w:rsid w:val="003C7D42"/>
    <w:rsid w:val="003D0064"/>
    <w:rsid w:val="003D015D"/>
    <w:rsid w:val="003F2628"/>
    <w:rsid w:val="00413E18"/>
    <w:rsid w:val="0042761F"/>
    <w:rsid w:val="00440328"/>
    <w:rsid w:val="004458ED"/>
    <w:rsid w:val="004501C5"/>
    <w:rsid w:val="0045623B"/>
    <w:rsid w:val="00471CC9"/>
    <w:rsid w:val="00481A3A"/>
    <w:rsid w:val="004962D4"/>
    <w:rsid w:val="004A383B"/>
    <w:rsid w:val="004F29C6"/>
    <w:rsid w:val="00510BF2"/>
    <w:rsid w:val="0051239C"/>
    <w:rsid w:val="0051280F"/>
    <w:rsid w:val="00515E21"/>
    <w:rsid w:val="00523151"/>
    <w:rsid w:val="00532C3D"/>
    <w:rsid w:val="005375B9"/>
    <w:rsid w:val="00561CF3"/>
    <w:rsid w:val="005621CC"/>
    <w:rsid w:val="00580E74"/>
    <w:rsid w:val="005A1477"/>
    <w:rsid w:val="005A495E"/>
    <w:rsid w:val="005C6228"/>
    <w:rsid w:val="005D1397"/>
    <w:rsid w:val="005E1310"/>
    <w:rsid w:val="005F0930"/>
    <w:rsid w:val="00600A6F"/>
    <w:rsid w:val="006010DB"/>
    <w:rsid w:val="00601C1E"/>
    <w:rsid w:val="00620087"/>
    <w:rsid w:val="00667FEF"/>
    <w:rsid w:val="006838D3"/>
    <w:rsid w:val="006A04A6"/>
    <w:rsid w:val="006B6212"/>
    <w:rsid w:val="006D5FE3"/>
    <w:rsid w:val="006E56F5"/>
    <w:rsid w:val="006F189C"/>
    <w:rsid w:val="0070678F"/>
    <w:rsid w:val="00706952"/>
    <w:rsid w:val="00710B69"/>
    <w:rsid w:val="007175B2"/>
    <w:rsid w:val="007320AD"/>
    <w:rsid w:val="007502EE"/>
    <w:rsid w:val="00751F54"/>
    <w:rsid w:val="0075764B"/>
    <w:rsid w:val="00763AED"/>
    <w:rsid w:val="00774836"/>
    <w:rsid w:val="00783D3E"/>
    <w:rsid w:val="0079042E"/>
    <w:rsid w:val="007A3DB0"/>
    <w:rsid w:val="007A66C1"/>
    <w:rsid w:val="007D65E0"/>
    <w:rsid w:val="007D6E6D"/>
    <w:rsid w:val="008158C5"/>
    <w:rsid w:val="00826B7A"/>
    <w:rsid w:val="00832E53"/>
    <w:rsid w:val="00832F3B"/>
    <w:rsid w:val="0084516F"/>
    <w:rsid w:val="00860EC9"/>
    <w:rsid w:val="0088058C"/>
    <w:rsid w:val="008824DE"/>
    <w:rsid w:val="00896FBB"/>
    <w:rsid w:val="008A727B"/>
    <w:rsid w:val="008B4E61"/>
    <w:rsid w:val="008B727D"/>
    <w:rsid w:val="008E727C"/>
    <w:rsid w:val="00900385"/>
    <w:rsid w:val="00911486"/>
    <w:rsid w:val="00942855"/>
    <w:rsid w:val="00953F0D"/>
    <w:rsid w:val="0099082F"/>
    <w:rsid w:val="00997845"/>
    <w:rsid w:val="009D0A2B"/>
    <w:rsid w:val="009D7600"/>
    <w:rsid w:val="009F1FB9"/>
    <w:rsid w:val="00A027EB"/>
    <w:rsid w:val="00A14E4B"/>
    <w:rsid w:val="00A1591E"/>
    <w:rsid w:val="00A2386D"/>
    <w:rsid w:val="00A249BB"/>
    <w:rsid w:val="00A30BF8"/>
    <w:rsid w:val="00A45681"/>
    <w:rsid w:val="00A70C43"/>
    <w:rsid w:val="00A775AD"/>
    <w:rsid w:val="00A86FCA"/>
    <w:rsid w:val="00A90D7A"/>
    <w:rsid w:val="00A9205B"/>
    <w:rsid w:val="00AA4496"/>
    <w:rsid w:val="00AB59D9"/>
    <w:rsid w:val="00AB75A5"/>
    <w:rsid w:val="00AE5F29"/>
    <w:rsid w:val="00AF227B"/>
    <w:rsid w:val="00B02EE0"/>
    <w:rsid w:val="00B066E1"/>
    <w:rsid w:val="00B10DF0"/>
    <w:rsid w:val="00B2325C"/>
    <w:rsid w:val="00B33A05"/>
    <w:rsid w:val="00B67D4A"/>
    <w:rsid w:val="00B87462"/>
    <w:rsid w:val="00BA02DC"/>
    <w:rsid w:val="00BA0B40"/>
    <w:rsid w:val="00BC20C1"/>
    <w:rsid w:val="00BC29D2"/>
    <w:rsid w:val="00BC5898"/>
    <w:rsid w:val="00BE09CF"/>
    <w:rsid w:val="00BE2A8D"/>
    <w:rsid w:val="00BF1DD7"/>
    <w:rsid w:val="00C17BF9"/>
    <w:rsid w:val="00C240A6"/>
    <w:rsid w:val="00C628AC"/>
    <w:rsid w:val="00C67DEA"/>
    <w:rsid w:val="00C9444B"/>
    <w:rsid w:val="00C95A6E"/>
    <w:rsid w:val="00CB0E21"/>
    <w:rsid w:val="00D00CFF"/>
    <w:rsid w:val="00D0603A"/>
    <w:rsid w:val="00D0690B"/>
    <w:rsid w:val="00D12D8D"/>
    <w:rsid w:val="00D13E53"/>
    <w:rsid w:val="00D16B73"/>
    <w:rsid w:val="00D25216"/>
    <w:rsid w:val="00D30B76"/>
    <w:rsid w:val="00D600E8"/>
    <w:rsid w:val="00D86CC8"/>
    <w:rsid w:val="00D959F6"/>
    <w:rsid w:val="00DB01FA"/>
    <w:rsid w:val="00DF1413"/>
    <w:rsid w:val="00E31850"/>
    <w:rsid w:val="00E33F32"/>
    <w:rsid w:val="00E36F60"/>
    <w:rsid w:val="00E419F5"/>
    <w:rsid w:val="00E41A5E"/>
    <w:rsid w:val="00E41E65"/>
    <w:rsid w:val="00E61CBC"/>
    <w:rsid w:val="00E85E4F"/>
    <w:rsid w:val="00E86F66"/>
    <w:rsid w:val="00EA03F5"/>
    <w:rsid w:val="00EB10C8"/>
    <w:rsid w:val="00EB1CEE"/>
    <w:rsid w:val="00ED0507"/>
    <w:rsid w:val="00ED25B6"/>
    <w:rsid w:val="00F14EB6"/>
    <w:rsid w:val="00F26D8E"/>
    <w:rsid w:val="00F34972"/>
    <w:rsid w:val="00F3632B"/>
    <w:rsid w:val="00F465D3"/>
    <w:rsid w:val="00F56050"/>
    <w:rsid w:val="00F617B9"/>
    <w:rsid w:val="00F647A9"/>
    <w:rsid w:val="00F77417"/>
    <w:rsid w:val="00F937ED"/>
    <w:rsid w:val="00F96235"/>
    <w:rsid w:val="00FA1DE4"/>
    <w:rsid w:val="00FA3D41"/>
    <w:rsid w:val="00FB7D8E"/>
    <w:rsid w:val="00FC4CCF"/>
    <w:rsid w:val="00FC5D27"/>
    <w:rsid w:val="00FD0705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0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079"/>
  </w:style>
  <w:style w:type="paragraph" w:styleId="Stopka">
    <w:name w:val="footer"/>
    <w:basedOn w:val="Normalny"/>
    <w:link w:val="StopkaZnak"/>
    <w:uiPriority w:val="99"/>
    <w:unhideWhenUsed/>
    <w:rsid w:val="003B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079"/>
  </w:style>
  <w:style w:type="paragraph" w:customStyle="1" w:styleId="FR1">
    <w:name w:val="FR1"/>
    <w:uiPriority w:val="99"/>
    <w:rsid w:val="00832E53"/>
    <w:pPr>
      <w:widowControl w:val="0"/>
      <w:autoSpaceDE w:val="0"/>
      <w:autoSpaceDN w:val="0"/>
      <w:adjustRightInd w:val="0"/>
      <w:spacing w:after="0" w:line="360" w:lineRule="auto"/>
      <w:ind w:left="960" w:right="800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rsid w:val="00832E53"/>
    <w:rPr>
      <w:color w:val="0000FF"/>
      <w:u w:val="single"/>
    </w:rPr>
  </w:style>
  <w:style w:type="paragraph" w:customStyle="1" w:styleId="Default">
    <w:name w:val="Default"/>
    <w:rsid w:val="00DF1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375B9"/>
  </w:style>
  <w:style w:type="table" w:styleId="Tabela-Siatka">
    <w:name w:val="Table Grid"/>
    <w:basedOn w:val="Standardowy"/>
    <w:uiPriority w:val="39"/>
    <w:rsid w:val="0070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079"/>
  </w:style>
  <w:style w:type="paragraph" w:styleId="Stopka">
    <w:name w:val="footer"/>
    <w:basedOn w:val="Normalny"/>
    <w:link w:val="StopkaZnak"/>
    <w:uiPriority w:val="99"/>
    <w:unhideWhenUsed/>
    <w:rsid w:val="003B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079"/>
  </w:style>
  <w:style w:type="paragraph" w:customStyle="1" w:styleId="FR1">
    <w:name w:val="FR1"/>
    <w:uiPriority w:val="99"/>
    <w:rsid w:val="00832E53"/>
    <w:pPr>
      <w:widowControl w:val="0"/>
      <w:autoSpaceDE w:val="0"/>
      <w:autoSpaceDN w:val="0"/>
      <w:adjustRightInd w:val="0"/>
      <w:spacing w:after="0" w:line="360" w:lineRule="auto"/>
      <w:ind w:left="960" w:right="800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rsid w:val="00832E53"/>
    <w:rPr>
      <w:color w:val="0000FF"/>
      <w:u w:val="single"/>
    </w:rPr>
  </w:style>
  <w:style w:type="paragraph" w:customStyle="1" w:styleId="Default">
    <w:name w:val="Default"/>
    <w:rsid w:val="00DF1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375B9"/>
  </w:style>
  <w:style w:type="table" w:styleId="Tabela-Siatka">
    <w:name w:val="Table Grid"/>
    <w:basedOn w:val="Standardowy"/>
    <w:uiPriority w:val="39"/>
    <w:rsid w:val="0070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sportgdansk.pl/pucharmariny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port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E0DA-2735-477C-BA34-A34FAD32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GRZEGORZ</cp:lastModifiedBy>
  <cp:revision>19</cp:revision>
  <cp:lastPrinted>2015-02-19T11:29:00Z</cp:lastPrinted>
  <dcterms:created xsi:type="dcterms:W3CDTF">2021-05-10T10:19:00Z</dcterms:created>
  <dcterms:modified xsi:type="dcterms:W3CDTF">2022-05-19T13:19:00Z</dcterms:modified>
</cp:coreProperties>
</file>