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8D5B" w14:textId="77777777" w:rsidR="0071127C" w:rsidRPr="00EF011E" w:rsidRDefault="0071127C" w:rsidP="00E32D0A">
      <w:pPr>
        <w:pStyle w:val="Nagwek1"/>
        <w:ind w:left="720" w:firstLine="696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 „</w:t>
      </w:r>
      <w:r w:rsidR="008F6CCC">
        <w:rPr>
          <w:rFonts w:asciiTheme="minorHAnsi" w:hAnsiTheme="minorHAnsi" w:cstheme="minorHAnsi"/>
        </w:rPr>
        <w:t>Drużynowy m</w:t>
      </w:r>
      <w:r w:rsidRPr="00EF011E">
        <w:rPr>
          <w:rFonts w:asciiTheme="minorHAnsi" w:hAnsiTheme="minorHAnsi" w:cstheme="minorHAnsi"/>
        </w:rPr>
        <w:t>araton pływacki EKIDEN</w:t>
      </w:r>
      <w:r w:rsidR="00C556A0" w:rsidRPr="00EF011E">
        <w:rPr>
          <w:rFonts w:asciiTheme="minorHAnsi" w:hAnsiTheme="minorHAnsi" w:cstheme="minorHAnsi"/>
        </w:rPr>
        <w:t xml:space="preserve"> 2023</w:t>
      </w:r>
      <w:r w:rsidRPr="00EF011E">
        <w:rPr>
          <w:rFonts w:asciiTheme="minorHAnsi" w:hAnsiTheme="minorHAnsi" w:cstheme="minorHAnsi"/>
        </w:rPr>
        <w:t>”</w:t>
      </w:r>
    </w:p>
    <w:p w14:paraId="70349C32" w14:textId="0D35A592" w:rsidR="0071127C" w:rsidRPr="00EF011E" w:rsidRDefault="0071127C" w:rsidP="00E32D0A">
      <w:pPr>
        <w:pStyle w:val="Nagwek1"/>
        <w:ind w:left="720" w:firstLine="696"/>
        <w:jc w:val="both"/>
        <w:rPr>
          <w:rFonts w:asciiTheme="minorHAnsi" w:hAnsiTheme="minorHAnsi" w:cstheme="minorHAnsi"/>
          <w:sz w:val="20"/>
        </w:rPr>
      </w:pPr>
      <w:r w:rsidRPr="00B76FA6">
        <w:rPr>
          <w:rFonts w:asciiTheme="minorHAnsi" w:hAnsiTheme="minorHAnsi" w:cstheme="minorHAnsi"/>
          <w:sz w:val="20"/>
        </w:rPr>
        <w:t>1</w:t>
      </w:r>
      <w:r w:rsidR="00C556A0" w:rsidRPr="00B76FA6">
        <w:rPr>
          <w:rFonts w:asciiTheme="minorHAnsi" w:hAnsiTheme="minorHAnsi" w:cstheme="minorHAnsi"/>
          <w:sz w:val="20"/>
        </w:rPr>
        <w:t>8 listopada 2023</w:t>
      </w:r>
      <w:r w:rsidRPr="00B76FA6">
        <w:rPr>
          <w:rFonts w:asciiTheme="minorHAnsi" w:hAnsiTheme="minorHAnsi" w:cstheme="minorHAnsi"/>
          <w:sz w:val="20"/>
        </w:rPr>
        <w:t xml:space="preserve"> o godzinie: </w:t>
      </w:r>
      <w:r w:rsidR="00585BDD" w:rsidRPr="00B76FA6">
        <w:rPr>
          <w:rFonts w:asciiTheme="minorHAnsi" w:hAnsiTheme="minorHAnsi" w:cstheme="minorHAnsi"/>
          <w:sz w:val="20"/>
        </w:rPr>
        <w:t>16.00</w:t>
      </w:r>
      <w:r w:rsidRPr="00EF011E">
        <w:rPr>
          <w:rFonts w:asciiTheme="minorHAnsi" w:hAnsiTheme="minorHAnsi" w:cstheme="minorHAnsi"/>
          <w:sz w:val="20"/>
        </w:rPr>
        <w:t xml:space="preserve"> cała Polska płynie</w:t>
      </w:r>
      <w:r w:rsidR="00585BDD">
        <w:rPr>
          <w:rFonts w:asciiTheme="minorHAnsi" w:hAnsiTheme="minorHAnsi" w:cstheme="minorHAnsi"/>
          <w:sz w:val="20"/>
        </w:rPr>
        <w:t xml:space="preserve"> bo #łączynasWODA</w:t>
      </w:r>
    </w:p>
    <w:p w14:paraId="2D591696" w14:textId="77777777" w:rsidR="0071127C" w:rsidRPr="00EF011E" w:rsidRDefault="0071127C" w:rsidP="00E32D0A">
      <w:pPr>
        <w:pStyle w:val="Nagwek1"/>
        <w:ind w:left="720"/>
        <w:jc w:val="both"/>
        <w:rPr>
          <w:rFonts w:asciiTheme="minorHAnsi" w:hAnsiTheme="minorHAnsi" w:cstheme="minorHAnsi"/>
        </w:rPr>
      </w:pPr>
    </w:p>
    <w:p w14:paraId="4DC44C09" w14:textId="2F8B124A" w:rsidR="0071127C" w:rsidRPr="00EF011E" w:rsidRDefault="0071127C" w:rsidP="00E42683">
      <w:pPr>
        <w:spacing w:line="360" w:lineRule="auto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Z okazji </w:t>
      </w:r>
      <w:r w:rsidR="00C556A0" w:rsidRPr="00EF011E">
        <w:rPr>
          <w:rFonts w:asciiTheme="minorHAnsi" w:hAnsiTheme="minorHAnsi" w:cstheme="minorHAnsi"/>
        </w:rPr>
        <w:t xml:space="preserve">trzecich </w:t>
      </w:r>
      <w:r w:rsidRPr="00EF011E">
        <w:rPr>
          <w:rFonts w:asciiTheme="minorHAnsi" w:hAnsiTheme="minorHAnsi" w:cstheme="minorHAnsi"/>
        </w:rPr>
        <w:t xml:space="preserve">urodzin Stowarzyszenia Polskie Aquaparki i </w:t>
      </w:r>
      <w:r w:rsidR="00C556A0" w:rsidRPr="00EF011E">
        <w:rPr>
          <w:rFonts w:asciiTheme="minorHAnsi" w:hAnsiTheme="minorHAnsi" w:cstheme="minorHAnsi"/>
        </w:rPr>
        <w:t>Pływalnie</w:t>
      </w:r>
      <w:r w:rsidRPr="00EF011E">
        <w:rPr>
          <w:rFonts w:asciiTheme="minorHAnsi" w:hAnsiTheme="minorHAnsi" w:cstheme="minorHAnsi"/>
        </w:rPr>
        <w:t>, którego członkami są osoby prawne i fizyczne, będące żywo zainteresowane rozwojem tejże branży, zostanie zorganizowane jedne z największych w Polsce wydarzeń popularyzujących pływanie. Impreza polegać będzie na wspólnym przepłynięciu dystansu maratońskiego tj. 42</w:t>
      </w:r>
      <w:r w:rsidR="008C4ED0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km i 195</w:t>
      </w:r>
      <w:r w:rsidR="008C4ED0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m na każdej pływalni, na której odbędzie się Ekiden. Dystans ten zostanie pokonany wspólnym wysiłkiem kilkunastu zespołów liczących max. 10 osób, których zadaniem będzie przepłynięcie od 1</w:t>
      </w:r>
      <w:r w:rsidR="008C4ED0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 xml:space="preserve">km do 2 km, w takim systemie, </w:t>
      </w:r>
      <w:r w:rsidR="00C556A0" w:rsidRPr="00EF011E">
        <w:rPr>
          <w:rFonts w:asciiTheme="minorHAnsi" w:hAnsiTheme="minorHAnsi" w:cstheme="minorHAnsi"/>
        </w:rPr>
        <w:t>aby w</w:t>
      </w:r>
      <w:r w:rsidRPr="00EF011E">
        <w:rPr>
          <w:rFonts w:asciiTheme="minorHAnsi" w:hAnsiTheme="minorHAnsi" w:cstheme="minorHAnsi"/>
        </w:rPr>
        <w:t>szyscy uczestnicy razem pokona</w:t>
      </w:r>
      <w:r w:rsidR="00C556A0" w:rsidRPr="00EF011E">
        <w:rPr>
          <w:rFonts w:asciiTheme="minorHAnsi" w:hAnsiTheme="minorHAnsi" w:cstheme="minorHAnsi"/>
        </w:rPr>
        <w:t xml:space="preserve">li </w:t>
      </w:r>
      <w:r w:rsidRPr="00EF011E">
        <w:rPr>
          <w:rFonts w:asciiTheme="minorHAnsi" w:hAnsiTheme="minorHAnsi" w:cstheme="minorHAnsi"/>
        </w:rPr>
        <w:t xml:space="preserve">maraton na każdej pływalni, która będzie brała udział w wydarzeniu. </w:t>
      </w:r>
    </w:p>
    <w:p w14:paraId="7EA5E369" w14:textId="5D259898" w:rsidR="0071127C" w:rsidRPr="00EF011E" w:rsidRDefault="0071127C" w:rsidP="00E42683">
      <w:pPr>
        <w:spacing w:line="360" w:lineRule="auto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Szacuje się, że średnia ilość uczestników, </w:t>
      </w:r>
      <w:r w:rsidR="00324539" w:rsidRPr="00EF011E">
        <w:rPr>
          <w:rFonts w:asciiTheme="minorHAnsi" w:hAnsiTheme="minorHAnsi" w:cstheme="minorHAnsi"/>
        </w:rPr>
        <w:t>którzy</w:t>
      </w:r>
      <w:r w:rsidRPr="00EF011E">
        <w:rPr>
          <w:rFonts w:asciiTheme="minorHAnsi" w:hAnsiTheme="minorHAnsi" w:cstheme="minorHAnsi"/>
        </w:rPr>
        <w:t xml:space="preserve"> wspólnym wysiłkiem pokonają </w:t>
      </w:r>
      <w:r w:rsidR="00324539" w:rsidRPr="00EF011E">
        <w:rPr>
          <w:rFonts w:asciiTheme="minorHAnsi" w:hAnsiTheme="minorHAnsi" w:cstheme="minorHAnsi"/>
        </w:rPr>
        <w:t>42195</w:t>
      </w:r>
      <w:r w:rsidR="008C4ED0">
        <w:rPr>
          <w:rFonts w:asciiTheme="minorHAnsi" w:hAnsiTheme="minorHAnsi" w:cstheme="minorHAnsi"/>
        </w:rPr>
        <w:t xml:space="preserve"> </w:t>
      </w:r>
      <w:r w:rsidR="00324539" w:rsidRPr="00EF011E">
        <w:rPr>
          <w:rFonts w:asciiTheme="minorHAnsi" w:hAnsiTheme="minorHAnsi" w:cstheme="minorHAnsi"/>
        </w:rPr>
        <w:t xml:space="preserve">m na jednej pływalni wyniesie ok. 250 osób. </w:t>
      </w:r>
      <w:r w:rsidR="00EF011E" w:rsidRPr="00EF011E">
        <w:rPr>
          <w:rFonts w:asciiTheme="minorHAnsi" w:hAnsiTheme="minorHAnsi" w:cstheme="minorHAnsi"/>
        </w:rPr>
        <w:t xml:space="preserve">W wydarzeniu udział weźmie ok. 20 </w:t>
      </w:r>
      <w:r w:rsidR="00324539" w:rsidRPr="00EF011E">
        <w:rPr>
          <w:rFonts w:asciiTheme="minorHAnsi" w:hAnsiTheme="minorHAnsi" w:cstheme="minorHAnsi"/>
        </w:rPr>
        <w:t>pływalni, a</w:t>
      </w:r>
      <w:r w:rsidR="00EF011E" w:rsidRPr="00EF011E">
        <w:rPr>
          <w:rFonts w:asciiTheme="minorHAnsi" w:hAnsiTheme="minorHAnsi" w:cstheme="minorHAnsi"/>
        </w:rPr>
        <w:t> </w:t>
      </w:r>
      <w:r w:rsidR="00324539" w:rsidRPr="00EF011E">
        <w:rPr>
          <w:rFonts w:asciiTheme="minorHAnsi" w:hAnsiTheme="minorHAnsi" w:cstheme="minorHAnsi"/>
        </w:rPr>
        <w:t xml:space="preserve">zatem, jednocześnie </w:t>
      </w:r>
      <w:r w:rsidR="004B25FE">
        <w:rPr>
          <w:rFonts w:asciiTheme="minorHAnsi" w:hAnsiTheme="minorHAnsi" w:cstheme="minorHAnsi"/>
        </w:rPr>
        <w:br/>
      </w:r>
      <w:r w:rsidR="00324539" w:rsidRPr="00EF011E">
        <w:rPr>
          <w:rFonts w:asciiTheme="minorHAnsi" w:hAnsiTheme="minorHAnsi" w:cstheme="minorHAnsi"/>
        </w:rPr>
        <w:t>z wy</w:t>
      </w:r>
      <w:r w:rsidR="00EF011E" w:rsidRPr="00EF011E">
        <w:rPr>
          <w:rFonts w:asciiTheme="minorHAnsi" w:hAnsiTheme="minorHAnsi" w:cstheme="minorHAnsi"/>
        </w:rPr>
        <w:t>zwaniem mierzyć będzie się ok. 5</w:t>
      </w:r>
      <w:r w:rsidR="00324539" w:rsidRPr="00EF011E">
        <w:rPr>
          <w:rFonts w:asciiTheme="minorHAnsi" w:hAnsiTheme="minorHAnsi" w:cstheme="minorHAnsi"/>
        </w:rPr>
        <w:t xml:space="preserve">000 osób. </w:t>
      </w:r>
      <w:r w:rsidR="00E32D0A" w:rsidRPr="00EF011E">
        <w:rPr>
          <w:rFonts w:asciiTheme="minorHAnsi" w:hAnsiTheme="minorHAnsi" w:cstheme="minorHAnsi"/>
        </w:rPr>
        <w:t xml:space="preserve"> </w:t>
      </w:r>
    </w:p>
    <w:p w14:paraId="3D1233CC" w14:textId="065BDE28" w:rsidR="00324539" w:rsidRPr="00EF011E" w:rsidRDefault="00324539" w:rsidP="00E42683">
      <w:pPr>
        <w:spacing w:line="360" w:lineRule="auto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Wydarzenie nie ma charakteru rywalizacji o czas i wynik. Celem jest popularyzacja pływania jako wspaniałej formy aktywności ruchowej stanowiącej n</w:t>
      </w:r>
      <w:r w:rsidR="00EF011E" w:rsidRPr="00EF011E">
        <w:rPr>
          <w:rFonts w:asciiTheme="minorHAnsi" w:hAnsiTheme="minorHAnsi" w:cstheme="minorHAnsi"/>
        </w:rPr>
        <w:t>ie tylko o walorach zdrowotnych</w:t>
      </w:r>
      <w:r w:rsidRPr="00EF011E">
        <w:rPr>
          <w:rFonts w:asciiTheme="minorHAnsi" w:hAnsiTheme="minorHAnsi" w:cstheme="minorHAnsi"/>
        </w:rPr>
        <w:t xml:space="preserve">, ale także </w:t>
      </w:r>
      <w:r w:rsidR="004B25F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</w:rPr>
        <w:t xml:space="preserve">i integracji społecznej. </w:t>
      </w:r>
    </w:p>
    <w:p w14:paraId="7E59EE4D" w14:textId="6757BB51" w:rsidR="00324539" w:rsidRPr="00EF011E" w:rsidRDefault="00324539" w:rsidP="00E42683">
      <w:pPr>
        <w:spacing w:line="360" w:lineRule="auto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Do udziału w ramach swojego zespołu może zgłosić się każdy potrafiący pływać. Elementem </w:t>
      </w:r>
      <w:r w:rsidR="00E42683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będzie także możliwość promocji swojej drużyny. Może ona stanowić reprezentację rodziny, znajomych lub szkoły, firmy albo klubu sportowego. Jako drużyna, jak w popularnej Familiadzie, zgłosić się mogą krewni, bliscy lub osoby, których łączy wspólna pasja. W ten wyjątkowy dzień, na ten krótki moment administratorzy pływalni </w:t>
      </w:r>
      <w:r w:rsidR="00EF011E" w:rsidRPr="00EF011E">
        <w:rPr>
          <w:rFonts w:asciiTheme="minorHAnsi" w:hAnsiTheme="minorHAnsi" w:cstheme="minorHAnsi"/>
        </w:rPr>
        <w:t xml:space="preserve">nieco </w:t>
      </w:r>
      <w:r w:rsidRPr="00EF011E">
        <w:rPr>
          <w:rFonts w:asciiTheme="minorHAnsi" w:hAnsiTheme="minorHAnsi" w:cstheme="minorHAnsi"/>
        </w:rPr>
        <w:t>poluzują rygorystyczn</w:t>
      </w:r>
      <w:r w:rsidR="00EF011E" w:rsidRPr="00EF011E">
        <w:rPr>
          <w:rFonts w:asciiTheme="minorHAnsi" w:hAnsiTheme="minorHAnsi" w:cstheme="minorHAnsi"/>
        </w:rPr>
        <w:t xml:space="preserve">e </w:t>
      </w:r>
      <w:r w:rsidRPr="00EF011E">
        <w:rPr>
          <w:rFonts w:asciiTheme="minorHAnsi" w:hAnsiTheme="minorHAnsi" w:cstheme="minorHAnsi"/>
        </w:rPr>
        <w:t>i tak bardzo higieniczne zasady noszenia stroju kąpielowego</w:t>
      </w:r>
      <w:r w:rsidR="008C4ED0">
        <w:rPr>
          <w:rFonts w:asciiTheme="minorHAnsi" w:hAnsiTheme="minorHAnsi" w:cstheme="minorHAnsi"/>
        </w:rPr>
        <w:t xml:space="preserve"> na hali basenowej</w:t>
      </w:r>
      <w:r w:rsidRPr="00EF011E">
        <w:rPr>
          <w:rFonts w:asciiTheme="minorHAnsi" w:hAnsiTheme="minorHAnsi" w:cstheme="minorHAnsi"/>
        </w:rPr>
        <w:t xml:space="preserve"> i w ramach zdrowego rozsądku dozwolone będę inne stroje – charakteryzujące Twoją drużynę.</w:t>
      </w:r>
    </w:p>
    <w:p w14:paraId="5B17EDF7" w14:textId="77777777" w:rsidR="00E32D0A" w:rsidRPr="00EF011E" w:rsidRDefault="00E32D0A" w:rsidP="00E42683">
      <w:pPr>
        <w:spacing w:line="360" w:lineRule="auto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Wszelkie szczegóły do zapoznania się w regulaminie imprezy.</w:t>
      </w:r>
    </w:p>
    <w:p w14:paraId="40110F72" w14:textId="77777777" w:rsidR="00E42683" w:rsidRDefault="00E42683" w:rsidP="00E42683">
      <w:pPr>
        <w:rPr>
          <w:rFonts w:asciiTheme="minorHAnsi" w:hAnsiTheme="minorHAnsi" w:cstheme="minorHAnsi"/>
        </w:rPr>
      </w:pPr>
    </w:p>
    <w:p w14:paraId="698A65C6" w14:textId="77777777" w:rsidR="00585BDD" w:rsidRDefault="00585BDD" w:rsidP="00E42683">
      <w:pPr>
        <w:rPr>
          <w:rFonts w:asciiTheme="minorHAnsi" w:hAnsiTheme="minorHAnsi" w:cstheme="minorHAnsi"/>
        </w:rPr>
      </w:pPr>
    </w:p>
    <w:p w14:paraId="7D6F4334" w14:textId="77777777" w:rsidR="00585BDD" w:rsidRDefault="00585BDD" w:rsidP="00E42683">
      <w:pPr>
        <w:rPr>
          <w:rFonts w:asciiTheme="minorHAnsi" w:hAnsiTheme="minorHAnsi" w:cstheme="minorHAnsi"/>
        </w:rPr>
      </w:pPr>
    </w:p>
    <w:p w14:paraId="30721FC5" w14:textId="77777777" w:rsidR="00585BDD" w:rsidRDefault="00585BDD" w:rsidP="00E42683">
      <w:pPr>
        <w:rPr>
          <w:rFonts w:asciiTheme="minorHAnsi" w:hAnsiTheme="minorHAnsi" w:cstheme="minorHAnsi"/>
        </w:rPr>
      </w:pPr>
    </w:p>
    <w:p w14:paraId="2539A867" w14:textId="55620169" w:rsidR="00794E00" w:rsidRPr="00EF011E" w:rsidRDefault="003359E4" w:rsidP="00861B31">
      <w:pPr>
        <w:pStyle w:val="Nagwek1"/>
        <w:ind w:left="720"/>
        <w:jc w:val="center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lastRenderedPageBreak/>
        <w:t xml:space="preserve">Regulamin </w:t>
      </w:r>
      <w:r w:rsidR="007D5078" w:rsidRPr="00EF011E">
        <w:rPr>
          <w:rFonts w:asciiTheme="minorHAnsi" w:hAnsiTheme="minorHAnsi" w:cstheme="minorHAnsi"/>
        </w:rPr>
        <w:t>„</w:t>
      </w:r>
      <w:r w:rsidR="00C03AE8">
        <w:rPr>
          <w:rFonts w:asciiTheme="minorHAnsi" w:hAnsiTheme="minorHAnsi" w:cstheme="minorHAnsi"/>
        </w:rPr>
        <w:t>Drużynowego m</w:t>
      </w:r>
      <w:r w:rsidRPr="00EF011E">
        <w:rPr>
          <w:rFonts w:asciiTheme="minorHAnsi" w:hAnsiTheme="minorHAnsi" w:cstheme="minorHAnsi"/>
        </w:rPr>
        <w:t>aratonu pływackiego Ekiden 202</w:t>
      </w:r>
      <w:r w:rsidR="00B76FA6">
        <w:rPr>
          <w:rFonts w:asciiTheme="minorHAnsi" w:hAnsiTheme="minorHAnsi" w:cstheme="minorHAnsi"/>
        </w:rPr>
        <w:t>3</w:t>
      </w:r>
      <w:r w:rsidRPr="00EF011E">
        <w:rPr>
          <w:rFonts w:asciiTheme="minorHAnsi" w:hAnsiTheme="minorHAnsi" w:cstheme="minorHAnsi"/>
        </w:rPr>
        <w:t>”</w:t>
      </w:r>
    </w:p>
    <w:p w14:paraId="2FFE371C" w14:textId="77777777" w:rsidR="00C71642" w:rsidRPr="00EF011E" w:rsidRDefault="00C71642" w:rsidP="00861B31">
      <w:pPr>
        <w:pStyle w:val="Nagwek1"/>
        <w:ind w:left="720"/>
        <w:jc w:val="center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z okazji </w:t>
      </w:r>
      <w:bookmarkStart w:id="0" w:name="_Hlk110598722"/>
      <w:r w:rsidRPr="00EF011E">
        <w:rPr>
          <w:rFonts w:asciiTheme="minorHAnsi" w:hAnsiTheme="minorHAnsi" w:cstheme="minorHAnsi"/>
        </w:rPr>
        <w:t>I</w:t>
      </w:r>
      <w:r w:rsidR="00EF011E" w:rsidRPr="00EF011E">
        <w:rPr>
          <w:rFonts w:asciiTheme="minorHAnsi" w:hAnsiTheme="minorHAnsi" w:cstheme="minorHAnsi"/>
        </w:rPr>
        <w:t>I</w:t>
      </w:r>
      <w:r w:rsidRPr="00EF011E">
        <w:rPr>
          <w:rFonts w:asciiTheme="minorHAnsi" w:hAnsiTheme="minorHAnsi" w:cstheme="minorHAnsi"/>
        </w:rPr>
        <w:t>I urodzin Stowarzyszenia Polskie Aquaparki i Pływalnie</w:t>
      </w:r>
      <w:bookmarkEnd w:id="0"/>
    </w:p>
    <w:p w14:paraId="4694EFC8" w14:textId="77777777" w:rsidR="003359E4" w:rsidRPr="00EF011E" w:rsidRDefault="003359E4" w:rsidP="003359E4">
      <w:pPr>
        <w:jc w:val="center"/>
        <w:rPr>
          <w:rFonts w:asciiTheme="minorHAnsi" w:hAnsiTheme="minorHAnsi" w:cstheme="minorHAnsi"/>
          <w:b/>
          <w:bCs/>
        </w:rPr>
      </w:pPr>
    </w:p>
    <w:p w14:paraId="5ABFB7DA" w14:textId="77777777" w:rsidR="003359E4" w:rsidRPr="00EF011E" w:rsidRDefault="007D5078" w:rsidP="003359E4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Postanowienia ogólne</w:t>
      </w:r>
    </w:p>
    <w:p w14:paraId="07FD0B21" w14:textId="0D665D55" w:rsidR="001F71DE" w:rsidRPr="00EF011E" w:rsidRDefault="001F71DE" w:rsidP="001F71D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Wydarzenie sportowo-rekreacyjne  organizowane jest pod nazwą „</w:t>
      </w:r>
      <w:r w:rsidR="00C03AE8">
        <w:rPr>
          <w:rFonts w:asciiTheme="minorHAnsi" w:hAnsiTheme="minorHAnsi" w:cstheme="minorHAnsi"/>
        </w:rPr>
        <w:t>Drużynowy m</w:t>
      </w:r>
      <w:r>
        <w:rPr>
          <w:rFonts w:asciiTheme="minorHAnsi" w:hAnsiTheme="minorHAnsi" w:cstheme="minorHAnsi"/>
        </w:rPr>
        <w:t>araton pływacki Ekiden 2023</w:t>
      </w:r>
      <w:r w:rsidRPr="00EF011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odbywa się pod patronatem Stowarzyszenia </w:t>
      </w:r>
      <w:r w:rsidRPr="00EF011E">
        <w:rPr>
          <w:rFonts w:asciiTheme="minorHAnsi" w:hAnsiTheme="minorHAnsi" w:cstheme="minorHAnsi"/>
        </w:rPr>
        <w:t xml:space="preserve">Polskie Aquaparki </w:t>
      </w:r>
      <w:r w:rsidR="004B25F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</w:rPr>
        <w:t>i Pływalnie</w:t>
      </w:r>
      <w:r>
        <w:rPr>
          <w:rFonts w:asciiTheme="minorHAnsi" w:hAnsiTheme="minorHAnsi" w:cstheme="minorHAnsi"/>
        </w:rPr>
        <w:t xml:space="preserve"> z okazji III rocznicy powstania stowarzyszenia branżowego</w:t>
      </w:r>
      <w:r w:rsidRPr="00EF011E">
        <w:rPr>
          <w:rFonts w:asciiTheme="minorHAnsi" w:hAnsiTheme="minorHAnsi" w:cstheme="minorHAnsi"/>
        </w:rPr>
        <w:t>.</w:t>
      </w:r>
    </w:p>
    <w:p w14:paraId="11A097CE" w14:textId="554E8160" w:rsidR="007D5078" w:rsidRPr="00EF011E" w:rsidRDefault="007D5078" w:rsidP="009941D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Organizatorem </w:t>
      </w:r>
      <w:r w:rsidR="001F71DE">
        <w:rPr>
          <w:rFonts w:asciiTheme="minorHAnsi" w:hAnsiTheme="minorHAnsi" w:cstheme="minorHAnsi"/>
        </w:rPr>
        <w:t xml:space="preserve">wydarzenia </w:t>
      </w:r>
      <w:r w:rsidRPr="00EF011E">
        <w:rPr>
          <w:rFonts w:asciiTheme="minorHAnsi" w:hAnsiTheme="minorHAnsi" w:cstheme="minorHAnsi"/>
        </w:rPr>
        <w:t>„</w:t>
      </w:r>
      <w:r w:rsidR="00C03AE8">
        <w:rPr>
          <w:rFonts w:asciiTheme="minorHAnsi" w:hAnsiTheme="minorHAnsi" w:cstheme="minorHAnsi"/>
        </w:rPr>
        <w:t>Drużynowy m</w:t>
      </w:r>
      <w:r w:rsidR="00175585" w:rsidRPr="00EF011E">
        <w:rPr>
          <w:rFonts w:asciiTheme="minorHAnsi" w:hAnsiTheme="minorHAnsi" w:cstheme="minorHAnsi"/>
        </w:rPr>
        <w:t xml:space="preserve">araton Pływacki </w:t>
      </w:r>
      <w:r w:rsidRPr="00EF011E">
        <w:rPr>
          <w:rFonts w:asciiTheme="minorHAnsi" w:hAnsiTheme="minorHAnsi" w:cstheme="minorHAnsi"/>
        </w:rPr>
        <w:t>Ekiden 202</w:t>
      </w:r>
      <w:r w:rsidR="00EF011E">
        <w:rPr>
          <w:rFonts w:asciiTheme="minorHAnsi" w:hAnsiTheme="minorHAnsi" w:cstheme="minorHAnsi"/>
        </w:rPr>
        <w:t>3</w:t>
      </w:r>
      <w:r w:rsidRPr="00EF011E">
        <w:rPr>
          <w:rFonts w:asciiTheme="minorHAnsi" w:hAnsiTheme="minorHAnsi" w:cstheme="minorHAnsi"/>
        </w:rPr>
        <w:t>”</w:t>
      </w:r>
      <w:r w:rsidR="001F71DE">
        <w:rPr>
          <w:rFonts w:asciiTheme="minorHAnsi" w:hAnsiTheme="minorHAnsi" w:cstheme="minorHAnsi"/>
        </w:rPr>
        <w:t xml:space="preserve">, </w:t>
      </w:r>
      <w:r w:rsidR="001F71DE" w:rsidRPr="00EF011E">
        <w:rPr>
          <w:rFonts w:asciiTheme="minorHAnsi" w:hAnsiTheme="minorHAnsi" w:cstheme="minorHAnsi"/>
        </w:rPr>
        <w:t>zwan</w:t>
      </w:r>
      <w:r w:rsidR="001F71DE">
        <w:rPr>
          <w:rFonts w:asciiTheme="minorHAnsi" w:hAnsiTheme="minorHAnsi" w:cstheme="minorHAnsi"/>
        </w:rPr>
        <w:t>ego</w:t>
      </w:r>
      <w:r w:rsidR="001F71DE" w:rsidRPr="00EF011E">
        <w:rPr>
          <w:rFonts w:asciiTheme="minorHAnsi" w:hAnsiTheme="minorHAnsi" w:cstheme="minorHAnsi"/>
        </w:rPr>
        <w:t xml:space="preserve"> dalej „Imprezą”</w:t>
      </w:r>
      <w:r w:rsidR="001F71DE">
        <w:rPr>
          <w:rFonts w:asciiTheme="minorHAnsi" w:hAnsiTheme="minorHAnsi" w:cstheme="minorHAnsi"/>
        </w:rPr>
        <w:t>,</w:t>
      </w:r>
      <w:r w:rsidRPr="00EF011E">
        <w:rPr>
          <w:rFonts w:asciiTheme="minorHAnsi" w:hAnsiTheme="minorHAnsi" w:cstheme="minorHAnsi"/>
        </w:rPr>
        <w:t xml:space="preserve"> jest</w:t>
      </w:r>
      <w:r w:rsidR="00190F87" w:rsidRPr="00EF011E">
        <w:rPr>
          <w:rFonts w:asciiTheme="minorHAnsi" w:hAnsiTheme="minorHAnsi" w:cstheme="minorHAnsi"/>
        </w:rPr>
        <w:t xml:space="preserve"> </w:t>
      </w:r>
      <w:r w:rsidR="00B76FA6">
        <w:rPr>
          <w:rFonts w:asciiTheme="minorHAnsi" w:hAnsiTheme="minorHAnsi" w:cstheme="minorHAnsi"/>
        </w:rPr>
        <w:t>Gdański Ośrodek Sportu</w:t>
      </w:r>
      <w:r w:rsidR="00190F87" w:rsidRPr="00EF011E">
        <w:rPr>
          <w:rFonts w:asciiTheme="minorHAnsi" w:hAnsiTheme="minorHAnsi" w:cstheme="minorHAnsi"/>
        </w:rPr>
        <w:t>, zwany dalej „</w:t>
      </w:r>
      <w:r w:rsidR="00483AC8" w:rsidRPr="00EF011E">
        <w:rPr>
          <w:rFonts w:asciiTheme="minorHAnsi" w:hAnsiTheme="minorHAnsi" w:cstheme="minorHAnsi"/>
        </w:rPr>
        <w:t>Organizatorem</w:t>
      </w:r>
      <w:r w:rsidR="00190F87" w:rsidRPr="00EF011E">
        <w:rPr>
          <w:rFonts w:asciiTheme="minorHAnsi" w:hAnsiTheme="minorHAnsi" w:cstheme="minorHAnsi"/>
        </w:rPr>
        <w:t>”.</w:t>
      </w:r>
    </w:p>
    <w:p w14:paraId="58EC70C2" w14:textId="77777777" w:rsidR="007D5078" w:rsidRPr="00EF011E" w:rsidRDefault="007D5078" w:rsidP="009941D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Celem organizacji </w:t>
      </w:r>
      <w:r w:rsidR="001F71DE">
        <w:rPr>
          <w:rFonts w:asciiTheme="minorHAnsi" w:hAnsiTheme="minorHAnsi" w:cstheme="minorHAnsi"/>
        </w:rPr>
        <w:t xml:space="preserve">Imprezy </w:t>
      </w:r>
      <w:r w:rsidRPr="00EF011E">
        <w:rPr>
          <w:rFonts w:asciiTheme="minorHAnsi" w:hAnsiTheme="minorHAnsi" w:cstheme="minorHAnsi"/>
        </w:rPr>
        <w:t>jest propagowanie pływania jako formy aktywnego</w:t>
      </w:r>
      <w:r w:rsidR="007B6C9F" w:rsidRPr="00EF011E">
        <w:rPr>
          <w:rFonts w:asciiTheme="minorHAnsi" w:hAnsiTheme="minorHAnsi" w:cstheme="minorHAnsi"/>
        </w:rPr>
        <w:t xml:space="preserve">, prozdrowotnego </w:t>
      </w:r>
      <w:r w:rsidRPr="00EF011E">
        <w:rPr>
          <w:rFonts w:asciiTheme="minorHAnsi" w:hAnsiTheme="minorHAnsi" w:cstheme="minorHAnsi"/>
        </w:rPr>
        <w:t>spędzania wolnego czasu</w:t>
      </w:r>
      <w:r w:rsidR="007B6C9F" w:rsidRPr="00EF011E">
        <w:rPr>
          <w:rFonts w:asciiTheme="minorHAnsi" w:hAnsiTheme="minorHAnsi" w:cstheme="minorHAnsi"/>
        </w:rPr>
        <w:t>.</w:t>
      </w:r>
      <w:r w:rsidR="00D3276F" w:rsidRPr="00EF011E">
        <w:rPr>
          <w:rFonts w:asciiTheme="minorHAnsi" w:hAnsiTheme="minorHAnsi" w:cstheme="minorHAnsi"/>
        </w:rPr>
        <w:t xml:space="preserve"> Zadaniem uczestników będzie wspólne przepłynięcie dystansu biegu maratońskiego, czyli 42 km 195 m.</w:t>
      </w:r>
    </w:p>
    <w:p w14:paraId="01AEA1CA" w14:textId="77777777" w:rsidR="009941D9" w:rsidRPr="00EF011E" w:rsidRDefault="001F71DE" w:rsidP="009941D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Impreza z</w:t>
      </w:r>
      <w:r w:rsidR="009941D9" w:rsidRPr="00EF011E">
        <w:rPr>
          <w:rFonts w:asciiTheme="minorHAnsi" w:hAnsiTheme="minorHAnsi" w:cstheme="minorHAnsi"/>
        </w:rPr>
        <w:t>ostanie przeprowadzon</w:t>
      </w:r>
      <w:r>
        <w:rPr>
          <w:rFonts w:asciiTheme="minorHAnsi" w:hAnsiTheme="minorHAnsi" w:cstheme="minorHAnsi"/>
        </w:rPr>
        <w:t>a</w:t>
      </w:r>
      <w:r w:rsidR="009941D9" w:rsidRPr="00EF011E">
        <w:rPr>
          <w:rFonts w:asciiTheme="minorHAnsi" w:hAnsiTheme="minorHAnsi" w:cstheme="minorHAnsi"/>
        </w:rPr>
        <w:t xml:space="preserve"> na niecce o długości 25 m.</w:t>
      </w:r>
    </w:p>
    <w:p w14:paraId="238177A9" w14:textId="77777777" w:rsidR="009941D9" w:rsidRPr="00EF011E" w:rsidRDefault="00190F87" w:rsidP="009941D9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Miejsce </w:t>
      </w:r>
      <w:r w:rsidR="003B2E9E" w:rsidRPr="00EF011E">
        <w:rPr>
          <w:rFonts w:asciiTheme="minorHAnsi" w:hAnsiTheme="minorHAnsi" w:cstheme="minorHAnsi"/>
        </w:rPr>
        <w:t>Imprezy</w:t>
      </w:r>
    </w:p>
    <w:p w14:paraId="38D8477E" w14:textId="77777777" w:rsidR="003B2E9E" w:rsidRPr="00EF011E" w:rsidRDefault="003B2E9E" w:rsidP="003B2E9E">
      <w:pPr>
        <w:ind w:left="708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Impreza jest organizowana na terenie całej Polski, w tym samym terminie i </w:t>
      </w:r>
      <w:r w:rsidR="001F71DE">
        <w:rPr>
          <w:rFonts w:asciiTheme="minorHAnsi" w:hAnsiTheme="minorHAnsi" w:cstheme="minorHAnsi"/>
        </w:rPr>
        <w:t xml:space="preserve">o tej samej </w:t>
      </w:r>
      <w:r w:rsidRPr="00EF011E">
        <w:rPr>
          <w:rFonts w:asciiTheme="minorHAnsi" w:hAnsiTheme="minorHAnsi" w:cstheme="minorHAnsi"/>
        </w:rPr>
        <w:t xml:space="preserve">godzinie na pływalniach, które współpracują </w:t>
      </w:r>
      <w:r w:rsidR="00EF011E">
        <w:rPr>
          <w:rFonts w:asciiTheme="minorHAnsi" w:hAnsiTheme="minorHAnsi" w:cstheme="minorHAnsi"/>
        </w:rPr>
        <w:t xml:space="preserve">ze sobą </w:t>
      </w:r>
      <w:r w:rsidRPr="00EF011E">
        <w:rPr>
          <w:rFonts w:asciiTheme="minorHAnsi" w:hAnsiTheme="minorHAnsi" w:cstheme="minorHAnsi"/>
        </w:rPr>
        <w:t>w ramach Stowarzyszenia Polskie Aquaparki i Pływalnie</w:t>
      </w:r>
      <w:r w:rsidR="00EF011E">
        <w:rPr>
          <w:rFonts w:asciiTheme="minorHAnsi" w:hAnsiTheme="minorHAnsi" w:cstheme="minorHAnsi"/>
        </w:rPr>
        <w:t>.</w:t>
      </w:r>
    </w:p>
    <w:p w14:paraId="72B6660F" w14:textId="632FD0F3" w:rsidR="003B2E9E" w:rsidRDefault="003B2E9E" w:rsidP="00B76FA6">
      <w:pPr>
        <w:pStyle w:val="Bezodstpw"/>
        <w:ind w:firstLine="708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Przedmiotowy regulamin  dotyczy Imprezy </w:t>
      </w:r>
      <w:r w:rsidR="001F71DE">
        <w:rPr>
          <w:rFonts w:asciiTheme="minorHAnsi" w:hAnsiTheme="minorHAnsi" w:cstheme="minorHAnsi"/>
        </w:rPr>
        <w:t>o</w:t>
      </w:r>
      <w:r w:rsidRPr="00EF011E">
        <w:rPr>
          <w:rFonts w:asciiTheme="minorHAnsi" w:hAnsiTheme="minorHAnsi" w:cstheme="minorHAnsi"/>
        </w:rPr>
        <w:t>rganizowanej na obiek</w:t>
      </w:r>
      <w:r w:rsidR="00B76FA6">
        <w:rPr>
          <w:rFonts w:asciiTheme="minorHAnsi" w:hAnsiTheme="minorHAnsi" w:cstheme="minorHAnsi"/>
        </w:rPr>
        <w:t>tach:</w:t>
      </w:r>
    </w:p>
    <w:p w14:paraId="2E7337A9" w14:textId="08FBDC4D" w:rsidR="00B76FA6" w:rsidRDefault="00B76FA6" w:rsidP="00B76FA6">
      <w:pPr>
        <w:pStyle w:val="Bezodstpw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Pływalnia Chełm, ul. Chałubińskiego 13, Gdańsk</w:t>
      </w:r>
    </w:p>
    <w:p w14:paraId="2D6E263D" w14:textId="1CF4FC0C" w:rsidR="00B76FA6" w:rsidRDefault="00B76FA6" w:rsidP="00B76FA6">
      <w:pPr>
        <w:pStyle w:val="Bezodstpw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Pływalnia Osowa, ul. Siedleckiego 14, Gdańsk</w:t>
      </w:r>
    </w:p>
    <w:p w14:paraId="3A23D524" w14:textId="3D6D1615" w:rsidR="00B76FA6" w:rsidRDefault="00B76FA6" w:rsidP="00B76FA6">
      <w:pPr>
        <w:pStyle w:val="Bezodstpw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Pływalnia Stogi, ul. Stryjewskiego 28, Gdańsk</w:t>
      </w:r>
    </w:p>
    <w:p w14:paraId="369F4C2C" w14:textId="740A2215" w:rsidR="00B76FA6" w:rsidRPr="00EF011E" w:rsidRDefault="00B76FA6" w:rsidP="00B76FA6">
      <w:pPr>
        <w:pStyle w:val="Bezodstpw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Pływalnia Orunia, ul. Smoleńska 6/8, Gdańsk.</w:t>
      </w:r>
    </w:p>
    <w:p w14:paraId="5A763898" w14:textId="77777777" w:rsidR="00775E6E" w:rsidRPr="00EF011E" w:rsidRDefault="00775E6E" w:rsidP="00775E6E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Termin Ekidenu</w:t>
      </w:r>
    </w:p>
    <w:p w14:paraId="046615D6" w14:textId="77777777" w:rsidR="00775E6E" w:rsidRPr="00EF011E" w:rsidRDefault="00004897" w:rsidP="00775E6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Impreza</w:t>
      </w:r>
      <w:r w:rsidR="00775E6E" w:rsidRPr="00EF011E">
        <w:rPr>
          <w:rFonts w:asciiTheme="minorHAnsi" w:hAnsiTheme="minorHAnsi" w:cstheme="minorHAnsi"/>
        </w:rPr>
        <w:t xml:space="preserve"> odbędzie się 1</w:t>
      </w:r>
      <w:r w:rsidR="00EF011E">
        <w:rPr>
          <w:rFonts w:asciiTheme="minorHAnsi" w:hAnsiTheme="minorHAnsi" w:cstheme="minorHAnsi"/>
        </w:rPr>
        <w:t>8 listopada 2023</w:t>
      </w:r>
      <w:r w:rsidR="00775E6E" w:rsidRPr="00EF011E">
        <w:rPr>
          <w:rFonts w:asciiTheme="minorHAnsi" w:hAnsiTheme="minorHAnsi" w:cstheme="minorHAnsi"/>
        </w:rPr>
        <w:t xml:space="preserve"> r. </w:t>
      </w:r>
      <w:r w:rsidR="00D46945" w:rsidRPr="00EF011E">
        <w:rPr>
          <w:rFonts w:asciiTheme="minorHAnsi" w:hAnsiTheme="minorHAnsi" w:cstheme="minorHAnsi"/>
        </w:rPr>
        <w:t xml:space="preserve">(sobota) </w:t>
      </w:r>
      <w:r w:rsidR="00775E6E" w:rsidRPr="00EF011E">
        <w:rPr>
          <w:rFonts w:asciiTheme="minorHAnsi" w:hAnsiTheme="minorHAnsi" w:cstheme="minorHAnsi"/>
        </w:rPr>
        <w:t>i trwać będzie od godziny</w:t>
      </w:r>
      <w:r w:rsidR="00794982">
        <w:rPr>
          <w:rFonts w:asciiTheme="minorHAnsi" w:hAnsiTheme="minorHAnsi" w:cstheme="minorHAnsi"/>
        </w:rPr>
        <w:t xml:space="preserve"> 16.00</w:t>
      </w:r>
    </w:p>
    <w:p w14:paraId="5B605475" w14:textId="77777777" w:rsidR="00D46945" w:rsidRPr="00EF011E" w:rsidRDefault="00D46945" w:rsidP="00D46945">
      <w:pPr>
        <w:pStyle w:val="Akapitzlist"/>
        <w:numPr>
          <w:ilvl w:val="1"/>
          <w:numId w:val="5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rozgrzewka godz. </w:t>
      </w:r>
      <w:r w:rsidR="00794982">
        <w:rPr>
          <w:rFonts w:asciiTheme="minorHAnsi" w:hAnsiTheme="minorHAnsi" w:cstheme="minorHAnsi"/>
        </w:rPr>
        <w:t>16.00</w:t>
      </w:r>
    </w:p>
    <w:p w14:paraId="199502AB" w14:textId="77777777" w:rsidR="00794982" w:rsidRDefault="00D46945" w:rsidP="00D46945">
      <w:pPr>
        <w:pStyle w:val="Akapitzlist"/>
        <w:numPr>
          <w:ilvl w:val="1"/>
          <w:numId w:val="5"/>
        </w:numPr>
        <w:rPr>
          <w:rFonts w:asciiTheme="minorHAnsi" w:hAnsiTheme="minorHAnsi" w:cstheme="minorHAnsi"/>
        </w:rPr>
      </w:pPr>
      <w:r w:rsidRPr="00794982">
        <w:rPr>
          <w:rFonts w:asciiTheme="minorHAnsi" w:hAnsiTheme="minorHAnsi" w:cstheme="minorHAnsi"/>
        </w:rPr>
        <w:t xml:space="preserve">otwarcie </w:t>
      </w:r>
      <w:r w:rsidR="00004897" w:rsidRPr="00794982">
        <w:rPr>
          <w:rFonts w:asciiTheme="minorHAnsi" w:hAnsiTheme="minorHAnsi" w:cstheme="minorHAnsi"/>
        </w:rPr>
        <w:t>Imprezy</w:t>
      </w:r>
      <w:r w:rsidRPr="00794982">
        <w:rPr>
          <w:rFonts w:asciiTheme="minorHAnsi" w:hAnsiTheme="minorHAnsi" w:cstheme="minorHAnsi"/>
        </w:rPr>
        <w:t xml:space="preserve"> godz. </w:t>
      </w:r>
      <w:r w:rsidR="00794982" w:rsidRPr="00794982">
        <w:rPr>
          <w:rFonts w:asciiTheme="minorHAnsi" w:hAnsiTheme="minorHAnsi" w:cstheme="minorHAnsi"/>
        </w:rPr>
        <w:t>16.15</w:t>
      </w:r>
    </w:p>
    <w:p w14:paraId="04941EC2" w14:textId="49496F21" w:rsidR="00D46945" w:rsidRDefault="00794982" w:rsidP="00D46945">
      <w:pPr>
        <w:pStyle w:val="Akapitzlist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Imprez</w:t>
      </w:r>
      <w:r w:rsidR="00B76FA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5304B9" w:rsidRPr="00794982">
        <w:rPr>
          <w:rFonts w:asciiTheme="minorHAnsi" w:hAnsiTheme="minorHAnsi" w:cstheme="minorHAnsi"/>
        </w:rPr>
        <w:t xml:space="preserve">godz. </w:t>
      </w:r>
      <w:r>
        <w:rPr>
          <w:rFonts w:asciiTheme="minorHAnsi" w:hAnsiTheme="minorHAnsi" w:cstheme="minorHAnsi"/>
        </w:rPr>
        <w:t>16.30</w:t>
      </w:r>
    </w:p>
    <w:p w14:paraId="339FA40E" w14:textId="0EE4189C" w:rsidR="004C0508" w:rsidRPr="00794982" w:rsidRDefault="004C0508" w:rsidP="004C0508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4C0508">
        <w:rPr>
          <w:rFonts w:asciiTheme="minorHAnsi" w:hAnsiTheme="minorHAnsi" w:cstheme="minorHAnsi"/>
        </w:rPr>
        <w:t>Uczestnicy zobowiązani są stawić się przy stoliku Organizatora – zlokalizowanym przy dyżurce ratowników na 15 minut przed deklarowanym startem.</w:t>
      </w:r>
    </w:p>
    <w:p w14:paraId="0340E7F8" w14:textId="77777777" w:rsidR="00483AC8" w:rsidRPr="00EF011E" w:rsidRDefault="009F4390" w:rsidP="00995C76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Opłata </w:t>
      </w:r>
      <w:r w:rsidR="001034D1" w:rsidRPr="00EF011E">
        <w:rPr>
          <w:rFonts w:asciiTheme="minorHAnsi" w:hAnsiTheme="minorHAnsi" w:cstheme="minorHAnsi"/>
        </w:rPr>
        <w:t>za udział w Imprezie</w:t>
      </w:r>
    </w:p>
    <w:p w14:paraId="342C9F1D" w14:textId="77777777" w:rsidR="004E3D0F" w:rsidRPr="00EF011E" w:rsidRDefault="004E3D0F" w:rsidP="00483AC8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Udział w </w:t>
      </w:r>
      <w:r w:rsidR="00004897" w:rsidRPr="00EF011E">
        <w:rPr>
          <w:rFonts w:asciiTheme="minorHAnsi" w:hAnsiTheme="minorHAnsi" w:cstheme="minorHAnsi"/>
        </w:rPr>
        <w:t xml:space="preserve">Imprezie </w:t>
      </w:r>
      <w:r w:rsidRPr="00EF011E">
        <w:rPr>
          <w:rFonts w:asciiTheme="minorHAnsi" w:hAnsiTheme="minorHAnsi" w:cstheme="minorHAnsi"/>
        </w:rPr>
        <w:t xml:space="preserve">jest: </w:t>
      </w:r>
    </w:p>
    <w:p w14:paraId="13907B4F" w14:textId="6100BD11" w:rsidR="00D206DF" w:rsidRDefault="004E3D0F" w:rsidP="00D206DF">
      <w:pPr>
        <w:pStyle w:val="Akapitzlist"/>
        <w:numPr>
          <w:ilvl w:val="2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płatny w wysokości </w:t>
      </w:r>
      <w:r w:rsidR="005F1B3B">
        <w:rPr>
          <w:rFonts w:asciiTheme="minorHAnsi" w:hAnsiTheme="minorHAnsi" w:cstheme="minorHAnsi"/>
        </w:rPr>
        <w:t>50</w:t>
      </w:r>
      <w:r w:rsidR="00A642B5">
        <w:rPr>
          <w:rFonts w:asciiTheme="minorHAnsi" w:hAnsiTheme="minorHAnsi" w:cstheme="minorHAnsi"/>
        </w:rPr>
        <w:t xml:space="preserve"> zł </w:t>
      </w:r>
      <w:r w:rsidRPr="00EF011E">
        <w:rPr>
          <w:rFonts w:asciiTheme="minorHAnsi" w:hAnsiTheme="minorHAnsi" w:cstheme="minorHAnsi"/>
        </w:rPr>
        <w:t xml:space="preserve">od </w:t>
      </w:r>
      <w:r w:rsidR="005F1B3B">
        <w:rPr>
          <w:rFonts w:asciiTheme="minorHAnsi" w:hAnsiTheme="minorHAnsi" w:cstheme="minorHAnsi"/>
        </w:rPr>
        <w:t>ze</w:t>
      </w:r>
      <w:r w:rsidR="00D206DF">
        <w:rPr>
          <w:rFonts w:asciiTheme="minorHAnsi" w:hAnsiTheme="minorHAnsi" w:cstheme="minorHAnsi"/>
        </w:rPr>
        <w:t>s</w:t>
      </w:r>
      <w:r w:rsidR="005F1B3B">
        <w:rPr>
          <w:rFonts w:asciiTheme="minorHAnsi" w:hAnsiTheme="minorHAnsi" w:cstheme="minorHAnsi"/>
        </w:rPr>
        <w:t>połu</w:t>
      </w:r>
      <w:r w:rsidR="00D206DF">
        <w:rPr>
          <w:rFonts w:asciiTheme="minorHAnsi" w:hAnsiTheme="minorHAnsi" w:cstheme="minorHAnsi"/>
        </w:rPr>
        <w:t xml:space="preserve"> (niezależnie od liczby osób w zespole)</w:t>
      </w:r>
      <w:r w:rsidR="00856F94">
        <w:rPr>
          <w:rFonts w:asciiTheme="minorHAnsi" w:hAnsiTheme="minorHAnsi" w:cstheme="minorHAnsi"/>
        </w:rPr>
        <w:t>.</w:t>
      </w:r>
      <w:r w:rsidR="00D206DF">
        <w:rPr>
          <w:rFonts w:asciiTheme="minorHAnsi" w:hAnsiTheme="minorHAnsi" w:cstheme="minorHAnsi"/>
        </w:rPr>
        <w:t xml:space="preserve"> </w:t>
      </w:r>
    </w:p>
    <w:p w14:paraId="73CF5CA0" w14:textId="6487FD5D" w:rsidR="00D206DF" w:rsidRDefault="00D206DF" w:rsidP="00D206DF">
      <w:pPr>
        <w:ind w:left="708"/>
        <w:rPr>
          <w:rFonts w:asciiTheme="minorHAnsi" w:hAnsiTheme="minorHAnsi" w:cstheme="minorHAnsi"/>
        </w:rPr>
      </w:pPr>
      <w:r w:rsidRPr="00D206DF">
        <w:rPr>
          <w:rFonts w:asciiTheme="minorHAnsi" w:hAnsiTheme="minorHAnsi" w:cstheme="minorHAnsi"/>
        </w:rPr>
        <w:t>Opłata upoważnia do startu w imprezie, jak również do korzystania z atrakcji dostępnych na hali basenowej bez ograniczeń czasowych.</w:t>
      </w:r>
    </w:p>
    <w:p w14:paraId="0849B303" w14:textId="3153AD57" w:rsidR="00D206DF" w:rsidRPr="00D206DF" w:rsidRDefault="00D206DF" w:rsidP="00D206DF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D206DF">
        <w:rPr>
          <w:rFonts w:asciiTheme="minorHAnsi" w:hAnsiTheme="minorHAnsi" w:cstheme="minorHAnsi"/>
        </w:rPr>
        <w:t>W przypadku rezygnacji ze startu, wniesiona opłata startowa nie podlega zwrotowi i zostanie przeznaczona na cele organizacyjne Imprezy</w:t>
      </w:r>
      <w:r>
        <w:rPr>
          <w:rFonts w:asciiTheme="minorHAnsi" w:hAnsiTheme="minorHAnsi" w:cstheme="minorHAnsi"/>
        </w:rPr>
        <w:t>.</w:t>
      </w:r>
    </w:p>
    <w:p w14:paraId="098497AD" w14:textId="77777777" w:rsidR="00995C76" w:rsidRPr="00EF011E" w:rsidRDefault="00995C76" w:rsidP="00856F94">
      <w:pPr>
        <w:pStyle w:val="Nagwek1"/>
        <w:ind w:left="720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lastRenderedPageBreak/>
        <w:t>Zasady uczestnictwa</w:t>
      </w:r>
    </w:p>
    <w:p w14:paraId="3EBB77CE" w14:textId="77777777" w:rsidR="00995C76" w:rsidRPr="00EF011E" w:rsidRDefault="00327282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U</w:t>
      </w:r>
      <w:r w:rsidR="00D3276F" w:rsidRPr="00EF011E">
        <w:rPr>
          <w:rFonts w:asciiTheme="minorHAnsi" w:hAnsiTheme="minorHAnsi" w:cstheme="minorHAnsi"/>
        </w:rPr>
        <w:t xml:space="preserve">czestnikiem </w:t>
      </w:r>
      <w:r w:rsidR="00004897" w:rsidRPr="00EF011E">
        <w:rPr>
          <w:rFonts w:asciiTheme="minorHAnsi" w:hAnsiTheme="minorHAnsi" w:cstheme="minorHAnsi"/>
        </w:rPr>
        <w:t xml:space="preserve">Imprezy </w:t>
      </w:r>
      <w:r w:rsidR="00D3276F" w:rsidRPr="00EF011E">
        <w:rPr>
          <w:rFonts w:asciiTheme="minorHAnsi" w:hAnsiTheme="minorHAnsi" w:cstheme="minorHAnsi"/>
        </w:rPr>
        <w:t>może być każda chętna osoba.</w:t>
      </w:r>
    </w:p>
    <w:p w14:paraId="38EFEDE6" w14:textId="77777777" w:rsidR="005A2CA6" w:rsidRPr="00EF011E" w:rsidRDefault="00D51E2D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Warunkiem uczestnictwa osób niepełnoletnich jest zgoda rodziców/opiekunów </w:t>
      </w:r>
      <w:r w:rsidR="00A87DF3" w:rsidRPr="00EF011E">
        <w:rPr>
          <w:rFonts w:asciiTheme="minorHAnsi" w:hAnsiTheme="minorHAnsi" w:cstheme="minorHAnsi"/>
        </w:rPr>
        <w:t>prawnych, stanowiąca Załącznik</w:t>
      </w:r>
      <w:r w:rsidRPr="00EF011E">
        <w:rPr>
          <w:rFonts w:asciiTheme="minorHAnsi" w:hAnsiTheme="minorHAnsi" w:cstheme="minorHAnsi"/>
        </w:rPr>
        <w:t xml:space="preserve"> nr 1 do przedmiotowego regulaminu.</w:t>
      </w:r>
      <w:r w:rsidR="00D3276F" w:rsidRPr="00EF011E">
        <w:rPr>
          <w:rFonts w:asciiTheme="minorHAnsi" w:hAnsiTheme="minorHAnsi" w:cstheme="minorHAnsi"/>
        </w:rPr>
        <w:t xml:space="preserve"> </w:t>
      </w:r>
    </w:p>
    <w:p w14:paraId="67865377" w14:textId="77777777" w:rsidR="00D3276F" w:rsidRPr="00EF011E" w:rsidRDefault="005A2CA6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Uczestnicy</w:t>
      </w:r>
      <w:r w:rsidR="00D3276F" w:rsidRPr="00EF011E">
        <w:rPr>
          <w:rFonts w:asciiTheme="minorHAnsi" w:hAnsiTheme="minorHAnsi" w:cstheme="minorHAnsi"/>
        </w:rPr>
        <w:t xml:space="preserve"> pełnoletni </w:t>
      </w:r>
      <w:r w:rsidRPr="00EF011E">
        <w:rPr>
          <w:rFonts w:asciiTheme="minorHAnsi" w:hAnsiTheme="minorHAnsi" w:cstheme="minorHAnsi"/>
        </w:rPr>
        <w:t>muszą</w:t>
      </w:r>
      <w:r w:rsidR="00D3276F" w:rsidRPr="00EF011E">
        <w:rPr>
          <w:rFonts w:asciiTheme="minorHAnsi" w:hAnsiTheme="minorHAnsi" w:cstheme="minorHAnsi"/>
        </w:rPr>
        <w:t xml:space="preserve"> posiada</w:t>
      </w:r>
      <w:r w:rsidRPr="00EF011E">
        <w:rPr>
          <w:rFonts w:asciiTheme="minorHAnsi" w:hAnsiTheme="minorHAnsi" w:cstheme="minorHAnsi"/>
        </w:rPr>
        <w:t>ć</w:t>
      </w:r>
      <w:r w:rsidR="00D3276F" w:rsidRPr="00EF011E">
        <w:rPr>
          <w:rFonts w:asciiTheme="minorHAnsi" w:hAnsiTheme="minorHAnsi" w:cstheme="minorHAnsi"/>
        </w:rPr>
        <w:t xml:space="preserve"> aktualn</w:t>
      </w:r>
      <w:r w:rsidRPr="00EF011E">
        <w:rPr>
          <w:rFonts w:asciiTheme="minorHAnsi" w:hAnsiTheme="minorHAnsi" w:cstheme="minorHAnsi"/>
        </w:rPr>
        <w:t xml:space="preserve">e zaświadczenie lekarskie potwierdzające brak medycznych przeciwwskazań do udziału w </w:t>
      </w:r>
      <w:r w:rsidR="00004897" w:rsidRPr="00EF011E">
        <w:rPr>
          <w:rFonts w:asciiTheme="minorHAnsi" w:hAnsiTheme="minorHAnsi" w:cstheme="minorHAnsi"/>
        </w:rPr>
        <w:t>Imprezie</w:t>
      </w:r>
      <w:r w:rsidRPr="00EF011E">
        <w:rPr>
          <w:rFonts w:asciiTheme="minorHAnsi" w:hAnsiTheme="minorHAnsi" w:cstheme="minorHAnsi"/>
        </w:rPr>
        <w:t xml:space="preserve"> lub podpisać oświadczenie uczestnictwa w </w:t>
      </w:r>
      <w:r w:rsidR="00004897" w:rsidRPr="00EF011E">
        <w:rPr>
          <w:rFonts w:asciiTheme="minorHAnsi" w:hAnsiTheme="minorHAnsi" w:cstheme="minorHAnsi"/>
        </w:rPr>
        <w:t>Imprezie</w:t>
      </w:r>
      <w:r w:rsidRPr="00EF011E">
        <w:rPr>
          <w:rFonts w:asciiTheme="minorHAnsi" w:hAnsiTheme="minorHAnsi" w:cstheme="minorHAnsi"/>
        </w:rPr>
        <w:t xml:space="preserve"> na własną odpowiedzialność.</w:t>
      </w:r>
    </w:p>
    <w:p w14:paraId="273CDDF0" w14:textId="77777777" w:rsidR="005A2CA6" w:rsidRPr="00EF011E" w:rsidRDefault="005A2CA6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Wskazane w pkt 2, 3 powyżej zaświadczenia, zgody lub oświadczenia należy dostarczyć organizatorowi najpóźniej do dnia organizacji </w:t>
      </w:r>
      <w:r w:rsidR="00004897" w:rsidRPr="00EF011E">
        <w:rPr>
          <w:rFonts w:asciiTheme="minorHAnsi" w:hAnsiTheme="minorHAnsi" w:cstheme="minorHAnsi"/>
        </w:rPr>
        <w:t>Imprezy</w:t>
      </w:r>
      <w:r w:rsidR="00A87DF3" w:rsidRPr="00EF011E">
        <w:rPr>
          <w:rFonts w:asciiTheme="minorHAnsi" w:hAnsiTheme="minorHAnsi" w:cstheme="minorHAnsi"/>
        </w:rPr>
        <w:t>.</w:t>
      </w:r>
    </w:p>
    <w:p w14:paraId="651B14A1" w14:textId="77777777" w:rsidR="00004897" w:rsidRPr="00EF011E" w:rsidRDefault="00004897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Każdy Zawodnik bierze udział w Imprezie na własną odpowiedzialność, zaś w przypadku Zawodników niepełnoletnich na wyłączną odpowiedzialność rodziców lub opiekunów. Przekazanie Organizatorowi prawidłowo wypełnionego formularza zgłoszeniowego oraz opłacenie wpisowego oznacza, że Zawodnik rozważył i ocenił charakter, zakres i stopień ryzyka wiążącego się z uczestnictwem w Imprezie,</w:t>
      </w:r>
      <w:r w:rsidR="00E50AAC" w:rsidRPr="00EF011E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w tym zagrożenie wypadkami, możliwość odniesienia obrażeń ciała i urazów fizycznych (w tym śmierc</w:t>
      </w:r>
      <w:r w:rsidR="00EF011E">
        <w:rPr>
          <w:rFonts w:asciiTheme="minorHAnsi" w:hAnsiTheme="minorHAnsi" w:cstheme="minorHAnsi"/>
        </w:rPr>
        <w:t>i)</w:t>
      </w:r>
      <w:r w:rsidRPr="00EF011E">
        <w:rPr>
          <w:rFonts w:asciiTheme="minorHAnsi" w:hAnsiTheme="minorHAnsi" w:cstheme="minorHAnsi"/>
        </w:rPr>
        <w:t>, a także szkód i strat o</w:t>
      </w:r>
      <w:r w:rsidR="00A87DF3" w:rsidRPr="00EF011E">
        <w:rPr>
          <w:rFonts w:asciiTheme="minorHAnsi" w:hAnsiTheme="minorHAnsi" w:cstheme="minorHAnsi"/>
        </w:rPr>
        <w:t> </w:t>
      </w:r>
      <w:r w:rsidRPr="00EF011E">
        <w:rPr>
          <w:rFonts w:asciiTheme="minorHAnsi" w:hAnsiTheme="minorHAnsi" w:cstheme="minorHAnsi"/>
        </w:rPr>
        <w:t xml:space="preserve">charakterze majątkowym i dobrowolnie </w:t>
      </w:r>
      <w:r w:rsidR="00EF011E">
        <w:rPr>
          <w:rFonts w:asciiTheme="minorHAnsi" w:hAnsiTheme="minorHAnsi" w:cstheme="minorHAnsi"/>
        </w:rPr>
        <w:t>zdecydował się podjąć to ryzyko</w:t>
      </w:r>
      <w:r w:rsidRPr="00EF011E">
        <w:rPr>
          <w:rFonts w:asciiTheme="minorHAnsi" w:hAnsiTheme="minorHAnsi" w:cstheme="minorHAnsi"/>
        </w:rPr>
        <w:t>.</w:t>
      </w:r>
    </w:p>
    <w:p w14:paraId="5AF35986" w14:textId="77777777" w:rsidR="00E50AAC" w:rsidRPr="00EF011E" w:rsidRDefault="00004897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Zawodnicy ponoszą odpowiedzialność cywilną za wszystkie wyrządzone przez siebie szkody z</w:t>
      </w:r>
      <w:r w:rsidR="00A87DF3" w:rsidRPr="00EF011E">
        <w:rPr>
          <w:rFonts w:asciiTheme="minorHAnsi" w:hAnsiTheme="minorHAnsi" w:cstheme="minorHAnsi"/>
        </w:rPr>
        <w:t> </w:t>
      </w:r>
      <w:r w:rsidRPr="00EF011E">
        <w:rPr>
          <w:rFonts w:asciiTheme="minorHAnsi" w:hAnsiTheme="minorHAnsi" w:cstheme="minorHAnsi"/>
        </w:rPr>
        <w:t>własnej, wyłącznej winy innym Zawodnikom oraz osobom trzecim.</w:t>
      </w:r>
    </w:p>
    <w:p w14:paraId="44BE5F3E" w14:textId="2B172D38" w:rsidR="001034D1" w:rsidRPr="00EF011E" w:rsidRDefault="00B05699" w:rsidP="00B0569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Warunkiem udziału jest rejestracja </w:t>
      </w:r>
      <w:r w:rsidR="00421406">
        <w:rPr>
          <w:rFonts w:asciiTheme="minorHAnsi" w:hAnsiTheme="minorHAnsi" w:cstheme="minorHAnsi"/>
        </w:rPr>
        <w:t xml:space="preserve">przez elektroniczne </w:t>
      </w:r>
      <w:r w:rsidR="008B5971">
        <w:rPr>
          <w:rFonts w:asciiTheme="minorHAnsi" w:hAnsiTheme="minorHAnsi" w:cstheme="minorHAnsi"/>
        </w:rPr>
        <w:t xml:space="preserve">zapisy </w:t>
      </w:r>
      <w:r w:rsidRPr="00EF011E">
        <w:rPr>
          <w:rFonts w:asciiTheme="minorHAnsi" w:hAnsiTheme="minorHAnsi" w:cstheme="minorHAnsi"/>
        </w:rPr>
        <w:t>drużyny liczącej min</w:t>
      </w:r>
      <w:r w:rsidR="00883485">
        <w:rPr>
          <w:rFonts w:asciiTheme="minorHAnsi" w:hAnsiTheme="minorHAnsi" w:cstheme="minorHAnsi"/>
        </w:rPr>
        <w:t>imum</w:t>
      </w:r>
      <w:r w:rsidRPr="00EF011E">
        <w:rPr>
          <w:rFonts w:asciiTheme="minorHAnsi" w:hAnsiTheme="minorHAnsi" w:cstheme="minorHAnsi"/>
        </w:rPr>
        <w:t xml:space="preserve"> </w:t>
      </w:r>
      <w:r w:rsidR="004B25F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</w:rPr>
        <w:t>4 osoby do maksymalnie 10 osób wraz zadeklarowaniem dystansu oraz tury w jakiej dana drużyna chce wystartować.</w:t>
      </w:r>
    </w:p>
    <w:p w14:paraId="5658A723" w14:textId="3D771A7B" w:rsidR="00B05699" w:rsidRPr="00EF011E" w:rsidRDefault="00B05699" w:rsidP="00B0569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Rejestracja następuje poprzez wypełnienie formularz</w:t>
      </w:r>
      <w:r w:rsidR="00883485">
        <w:rPr>
          <w:rFonts w:asciiTheme="minorHAnsi" w:hAnsiTheme="minorHAnsi" w:cstheme="minorHAnsi"/>
        </w:rPr>
        <w:t>a</w:t>
      </w:r>
      <w:r w:rsidRPr="00EF011E">
        <w:rPr>
          <w:rFonts w:asciiTheme="minorHAnsi" w:hAnsiTheme="minorHAnsi" w:cstheme="minorHAnsi"/>
        </w:rPr>
        <w:t xml:space="preserve"> zgłoszeniowego </w:t>
      </w:r>
      <w:r w:rsidR="00087762">
        <w:rPr>
          <w:rFonts w:asciiTheme="minorHAnsi" w:hAnsiTheme="minorHAnsi" w:cstheme="minorHAnsi"/>
        </w:rPr>
        <w:t>poprzez elektroniczne zapisy.</w:t>
      </w:r>
    </w:p>
    <w:p w14:paraId="2210CCD9" w14:textId="77777777" w:rsidR="003A3235" w:rsidRPr="00EF011E" w:rsidRDefault="00BD2E44" w:rsidP="003A323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Termin rejestracji do wyczerpania limitu dostępnych miejsc.</w:t>
      </w:r>
    </w:p>
    <w:p w14:paraId="798F6038" w14:textId="77777777" w:rsidR="003A3235" w:rsidRPr="00EF011E" w:rsidRDefault="003A3235" w:rsidP="003A323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Każdy zespół zobowiązany jest do wyznaczenia kapitana zespołu, który zgłasza zespół, odpowiada za jego przybycie w dniu Imprezy i pozostaje w stałym kontakcie z Organizatorem</w:t>
      </w:r>
      <w:r w:rsidR="00A87DF3" w:rsidRPr="00EF011E">
        <w:rPr>
          <w:rFonts w:asciiTheme="minorHAnsi" w:hAnsiTheme="minorHAnsi" w:cstheme="minorHAnsi"/>
        </w:rPr>
        <w:t>.</w:t>
      </w:r>
    </w:p>
    <w:p w14:paraId="0C6B37D0" w14:textId="77777777" w:rsidR="003B2E9E" w:rsidRPr="00EF011E" w:rsidRDefault="00BC6D02" w:rsidP="00A87D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Kategorycznie zabrania się </w:t>
      </w:r>
      <w:r w:rsidR="00861B31" w:rsidRPr="00EF011E">
        <w:rPr>
          <w:rFonts w:asciiTheme="minorHAnsi" w:hAnsiTheme="minorHAnsi" w:cstheme="minorHAnsi"/>
        </w:rPr>
        <w:t>uczestnictwa</w:t>
      </w:r>
      <w:r w:rsidRPr="00EF011E">
        <w:rPr>
          <w:rFonts w:asciiTheme="minorHAnsi" w:hAnsiTheme="minorHAnsi" w:cstheme="minorHAnsi"/>
        </w:rPr>
        <w:t xml:space="preserve"> w Imprezie osobom pod wpływem środków odurzających. Takie osoby Organizator wykluczy z udziału w Imprezie.</w:t>
      </w:r>
    </w:p>
    <w:p w14:paraId="0848D698" w14:textId="77777777" w:rsidR="003B2E9E" w:rsidRPr="00EF011E" w:rsidRDefault="003B2E9E" w:rsidP="003B2E9E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Przebieg Imprezy</w:t>
      </w:r>
    </w:p>
    <w:p w14:paraId="6D5D4940" w14:textId="77777777" w:rsidR="003B2E9E" w:rsidRPr="00EF011E" w:rsidRDefault="003B2E9E" w:rsidP="003B2E9E">
      <w:pPr>
        <w:rPr>
          <w:rFonts w:asciiTheme="minorHAnsi" w:hAnsiTheme="minorHAnsi" w:cstheme="minorHAnsi"/>
        </w:rPr>
      </w:pPr>
    </w:p>
    <w:p w14:paraId="2ED019C2" w14:textId="77777777" w:rsidR="00483AC8" w:rsidRPr="00EF011E" w:rsidRDefault="00EE0C19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Uczestnicy </w:t>
      </w:r>
      <w:r w:rsidR="002D63D7" w:rsidRPr="00EF011E">
        <w:rPr>
          <w:rFonts w:asciiTheme="minorHAnsi" w:hAnsiTheme="minorHAnsi" w:cstheme="minorHAnsi"/>
        </w:rPr>
        <w:t>w ramach swojego zespołu</w:t>
      </w:r>
      <w:r w:rsidRPr="00EF011E">
        <w:rPr>
          <w:rFonts w:asciiTheme="minorHAnsi" w:hAnsiTheme="minorHAnsi" w:cstheme="minorHAnsi"/>
        </w:rPr>
        <w:t xml:space="preserve"> mają za zadanie przepłynąć</w:t>
      </w:r>
      <w:r w:rsidR="00E50AAC" w:rsidRPr="00EF011E">
        <w:rPr>
          <w:rFonts w:asciiTheme="minorHAnsi" w:hAnsiTheme="minorHAnsi" w:cstheme="minorHAnsi"/>
        </w:rPr>
        <w:t xml:space="preserve"> wspólnie</w:t>
      </w:r>
      <w:r w:rsidRPr="00EF011E">
        <w:rPr>
          <w:rFonts w:asciiTheme="minorHAnsi" w:hAnsiTheme="minorHAnsi" w:cstheme="minorHAnsi"/>
        </w:rPr>
        <w:t xml:space="preserve"> dystans</w:t>
      </w:r>
      <w:r w:rsidR="00E50AAC" w:rsidRPr="00EF011E">
        <w:rPr>
          <w:rFonts w:asciiTheme="minorHAnsi" w:hAnsiTheme="minorHAnsi" w:cstheme="minorHAnsi"/>
        </w:rPr>
        <w:t>: 1000</w:t>
      </w:r>
      <w:r w:rsidR="00A87DF3" w:rsidRPr="00EF011E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m</w:t>
      </w:r>
      <w:r w:rsidR="002D63D7" w:rsidRPr="00EF011E">
        <w:rPr>
          <w:rFonts w:asciiTheme="minorHAnsi" w:hAnsiTheme="minorHAnsi" w:cstheme="minorHAnsi"/>
        </w:rPr>
        <w:t xml:space="preserve"> lub</w:t>
      </w:r>
      <w:r w:rsidR="0001256A" w:rsidRPr="00EF011E">
        <w:rPr>
          <w:rFonts w:asciiTheme="minorHAnsi" w:hAnsiTheme="minorHAnsi" w:cstheme="minorHAnsi"/>
        </w:rPr>
        <w:t xml:space="preserve"> 1500 m</w:t>
      </w:r>
      <w:r w:rsidRPr="00EF011E">
        <w:rPr>
          <w:rFonts w:asciiTheme="minorHAnsi" w:hAnsiTheme="minorHAnsi" w:cstheme="minorHAnsi"/>
        </w:rPr>
        <w:t xml:space="preserve"> lub 2000 m.</w:t>
      </w:r>
    </w:p>
    <w:tbl>
      <w:tblPr>
        <w:tblStyle w:val="Tabela-Siatka"/>
        <w:tblW w:w="11432" w:type="dxa"/>
        <w:tblInd w:w="-1184" w:type="dxa"/>
        <w:tblLook w:val="04A0" w:firstRow="1" w:lastRow="0" w:firstColumn="1" w:lastColumn="0" w:noHBand="0" w:noVBand="1"/>
      </w:tblPr>
      <w:tblGrid>
        <w:gridCol w:w="854"/>
        <w:gridCol w:w="1250"/>
        <w:gridCol w:w="646"/>
        <w:gridCol w:w="828"/>
        <w:gridCol w:w="693"/>
        <w:gridCol w:w="944"/>
        <w:gridCol w:w="693"/>
        <w:gridCol w:w="828"/>
        <w:gridCol w:w="693"/>
        <w:gridCol w:w="828"/>
        <w:gridCol w:w="693"/>
        <w:gridCol w:w="843"/>
        <w:gridCol w:w="693"/>
        <w:gridCol w:w="946"/>
      </w:tblGrid>
      <w:tr w:rsidR="00FA47D4" w:rsidRPr="00EF011E" w14:paraId="43D5B42A" w14:textId="77777777" w:rsidTr="00FA47D4">
        <w:tc>
          <w:tcPr>
            <w:tcW w:w="854" w:type="dxa"/>
          </w:tcPr>
          <w:p w14:paraId="0078E48C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1B6DC1B" w14:textId="77777777" w:rsidR="00FA47D4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Indykatywny </w:t>
            </w:r>
          </w:p>
          <w:p w14:paraId="51D4ED0A" w14:textId="4E346414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startu</w:t>
            </w:r>
          </w:p>
        </w:tc>
        <w:tc>
          <w:tcPr>
            <w:tcW w:w="652" w:type="dxa"/>
          </w:tcPr>
          <w:p w14:paraId="38E483C2" w14:textId="6069B1C0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1</w:t>
            </w:r>
          </w:p>
        </w:tc>
        <w:tc>
          <w:tcPr>
            <w:tcW w:w="850" w:type="dxa"/>
          </w:tcPr>
          <w:p w14:paraId="319F8C76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08" w:type="dxa"/>
          </w:tcPr>
          <w:p w14:paraId="50DC47C8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2</w:t>
            </w:r>
          </w:p>
        </w:tc>
        <w:tc>
          <w:tcPr>
            <w:tcW w:w="990" w:type="dxa"/>
          </w:tcPr>
          <w:p w14:paraId="2DBAB75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08" w:type="dxa"/>
          </w:tcPr>
          <w:p w14:paraId="6F189630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3</w:t>
            </w:r>
          </w:p>
        </w:tc>
        <w:tc>
          <w:tcPr>
            <w:tcW w:w="849" w:type="dxa"/>
          </w:tcPr>
          <w:p w14:paraId="1D46ACD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08" w:type="dxa"/>
          </w:tcPr>
          <w:p w14:paraId="3B629D2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4</w:t>
            </w:r>
          </w:p>
        </w:tc>
        <w:tc>
          <w:tcPr>
            <w:tcW w:w="849" w:type="dxa"/>
          </w:tcPr>
          <w:p w14:paraId="5134FA6D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08" w:type="dxa"/>
          </w:tcPr>
          <w:p w14:paraId="78780614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5</w:t>
            </w:r>
          </w:p>
        </w:tc>
        <w:tc>
          <w:tcPr>
            <w:tcW w:w="867" w:type="dxa"/>
          </w:tcPr>
          <w:p w14:paraId="2F8E2F58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08" w:type="dxa"/>
          </w:tcPr>
          <w:p w14:paraId="7CBB0307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6</w:t>
            </w:r>
          </w:p>
        </w:tc>
        <w:tc>
          <w:tcPr>
            <w:tcW w:w="993" w:type="dxa"/>
          </w:tcPr>
          <w:p w14:paraId="2D702F5C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</w:tr>
      <w:tr w:rsidR="00FA47D4" w:rsidRPr="00EF011E" w14:paraId="7972632B" w14:textId="77777777" w:rsidTr="00FA47D4">
        <w:tc>
          <w:tcPr>
            <w:tcW w:w="854" w:type="dxa"/>
          </w:tcPr>
          <w:p w14:paraId="786D7DA1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</w:t>
            </w:r>
          </w:p>
        </w:tc>
        <w:tc>
          <w:tcPr>
            <w:tcW w:w="988" w:type="dxa"/>
          </w:tcPr>
          <w:p w14:paraId="55FD45C7" w14:textId="21A29A0F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16:30</w:t>
            </w:r>
          </w:p>
        </w:tc>
        <w:tc>
          <w:tcPr>
            <w:tcW w:w="652" w:type="dxa"/>
          </w:tcPr>
          <w:p w14:paraId="1B79898B" w14:textId="70966DC0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209E5D4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6E61E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14:paraId="03AFFD8C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9E90B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0B239B4C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097704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3627CE70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276D70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67" w:type="dxa"/>
          </w:tcPr>
          <w:p w14:paraId="739E37DA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D1A20E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6042B04D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4B8BBA6B" w14:textId="77777777" w:rsidTr="00FA47D4">
        <w:tc>
          <w:tcPr>
            <w:tcW w:w="854" w:type="dxa"/>
          </w:tcPr>
          <w:p w14:paraId="345369B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II</w:t>
            </w:r>
          </w:p>
        </w:tc>
        <w:tc>
          <w:tcPr>
            <w:tcW w:w="988" w:type="dxa"/>
          </w:tcPr>
          <w:p w14:paraId="4882230F" w14:textId="3E24D85D" w:rsidR="00FA47D4" w:rsidRPr="00EF011E" w:rsidRDefault="004C0508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14:paraId="7F0BB6D8" w14:textId="706AB3D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7F72781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764C31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14:paraId="0655F06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F4A23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290103E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FFBDE4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3C2488CE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A10A6B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67" w:type="dxa"/>
          </w:tcPr>
          <w:p w14:paraId="1D19A4E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D9142D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51E7FAC2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369C0684" w14:textId="77777777" w:rsidTr="00FA47D4">
        <w:tc>
          <w:tcPr>
            <w:tcW w:w="854" w:type="dxa"/>
          </w:tcPr>
          <w:p w14:paraId="4A7B81D2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III</w:t>
            </w:r>
          </w:p>
        </w:tc>
        <w:tc>
          <w:tcPr>
            <w:tcW w:w="988" w:type="dxa"/>
          </w:tcPr>
          <w:p w14:paraId="4E1A63DD" w14:textId="10AEB03F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14:paraId="7F304527" w14:textId="4387DC4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79D9F0A3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F186A4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14:paraId="24C70AE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FB4600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7CB912F0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187015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3B90BFF4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20C3D1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67" w:type="dxa"/>
          </w:tcPr>
          <w:p w14:paraId="7304EA0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93558E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1545ECD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5294F178" w14:textId="77777777" w:rsidTr="00FA47D4">
        <w:tc>
          <w:tcPr>
            <w:tcW w:w="854" w:type="dxa"/>
          </w:tcPr>
          <w:p w14:paraId="1AB2CCF3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IV</w:t>
            </w:r>
          </w:p>
        </w:tc>
        <w:tc>
          <w:tcPr>
            <w:tcW w:w="988" w:type="dxa"/>
          </w:tcPr>
          <w:p w14:paraId="773E3D7C" w14:textId="433D7FAA" w:rsidR="00FA47D4" w:rsidRPr="00EF011E" w:rsidRDefault="004C0508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14:paraId="586D3555" w14:textId="6575E77B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14:paraId="70A3DA6A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FEFADC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990" w:type="dxa"/>
          </w:tcPr>
          <w:p w14:paraId="48EAA88E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51393B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49" w:type="dxa"/>
          </w:tcPr>
          <w:p w14:paraId="600D90FB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FD377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49" w:type="dxa"/>
          </w:tcPr>
          <w:p w14:paraId="59E02D62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39E870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67" w:type="dxa"/>
          </w:tcPr>
          <w:p w14:paraId="3096D061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C4DBDA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14:paraId="2F330008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10C09C0F" w14:textId="77777777" w:rsidTr="00FA47D4">
        <w:tc>
          <w:tcPr>
            <w:tcW w:w="854" w:type="dxa"/>
          </w:tcPr>
          <w:p w14:paraId="37007C22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</w:t>
            </w:r>
          </w:p>
        </w:tc>
        <w:tc>
          <w:tcPr>
            <w:tcW w:w="988" w:type="dxa"/>
          </w:tcPr>
          <w:p w14:paraId="3B43F29E" w14:textId="1D19E9FD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8: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14:paraId="28A701A4" w14:textId="29C9BC2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14:paraId="29F6A986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D25550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990" w:type="dxa"/>
          </w:tcPr>
          <w:p w14:paraId="7E1FE3E2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763ED4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49" w:type="dxa"/>
          </w:tcPr>
          <w:p w14:paraId="5B5509E1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68E5C9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49" w:type="dxa"/>
          </w:tcPr>
          <w:p w14:paraId="1B444330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D242E2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67" w:type="dxa"/>
          </w:tcPr>
          <w:p w14:paraId="315CA5A7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4BD16F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14:paraId="59AE5A07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507A80DD" w14:textId="77777777" w:rsidTr="00FA47D4">
        <w:tc>
          <w:tcPr>
            <w:tcW w:w="854" w:type="dxa"/>
          </w:tcPr>
          <w:p w14:paraId="482F92F0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VI</w:t>
            </w:r>
          </w:p>
        </w:tc>
        <w:tc>
          <w:tcPr>
            <w:tcW w:w="988" w:type="dxa"/>
          </w:tcPr>
          <w:p w14:paraId="246D9711" w14:textId="3955C4A6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14:paraId="6424D076" w14:textId="38BF780F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E1F72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E95DC8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BFCE26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545176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849" w:type="dxa"/>
          </w:tcPr>
          <w:p w14:paraId="69C5E48C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DDB00A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EB76007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EBB1B4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3C0D12F8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9D7FFF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44338E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5EE1106E" w14:textId="77777777" w:rsidTr="00FA47D4">
        <w:tc>
          <w:tcPr>
            <w:tcW w:w="854" w:type="dxa"/>
            <w:vMerge w:val="restart"/>
          </w:tcPr>
          <w:p w14:paraId="06AE738F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Dystans</w:t>
            </w:r>
          </w:p>
        </w:tc>
        <w:tc>
          <w:tcPr>
            <w:tcW w:w="988" w:type="dxa"/>
          </w:tcPr>
          <w:p w14:paraId="5FC99C3E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14:paraId="6D93DD2F" w14:textId="1B4922D2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7000</w:t>
            </w:r>
          </w:p>
        </w:tc>
        <w:tc>
          <w:tcPr>
            <w:tcW w:w="850" w:type="dxa"/>
          </w:tcPr>
          <w:p w14:paraId="5C9942AB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9F77DA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7000</w:t>
            </w:r>
          </w:p>
        </w:tc>
        <w:tc>
          <w:tcPr>
            <w:tcW w:w="990" w:type="dxa"/>
          </w:tcPr>
          <w:p w14:paraId="46C5EF50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7AB97D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7195</w:t>
            </w:r>
          </w:p>
        </w:tc>
        <w:tc>
          <w:tcPr>
            <w:tcW w:w="849" w:type="dxa"/>
          </w:tcPr>
          <w:p w14:paraId="292AB9B1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228780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7000</w:t>
            </w:r>
          </w:p>
        </w:tc>
        <w:tc>
          <w:tcPr>
            <w:tcW w:w="849" w:type="dxa"/>
          </w:tcPr>
          <w:p w14:paraId="32B52F4A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E3F209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7000</w:t>
            </w:r>
          </w:p>
        </w:tc>
        <w:tc>
          <w:tcPr>
            <w:tcW w:w="867" w:type="dxa"/>
          </w:tcPr>
          <w:p w14:paraId="22C94067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B87015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7000</w:t>
            </w:r>
          </w:p>
        </w:tc>
        <w:tc>
          <w:tcPr>
            <w:tcW w:w="993" w:type="dxa"/>
          </w:tcPr>
          <w:p w14:paraId="47B0A61A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6CA3AE9D" w14:textId="77777777" w:rsidTr="00FA47D4">
        <w:tc>
          <w:tcPr>
            <w:tcW w:w="854" w:type="dxa"/>
            <w:vMerge/>
          </w:tcPr>
          <w:p w14:paraId="7B4035C2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E905EF7" w14:textId="77777777" w:rsidR="00FA47D4" w:rsidRPr="00EF011E" w:rsidRDefault="00FA47D4" w:rsidP="00E613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90" w:type="dxa"/>
            <w:gridSpan w:val="12"/>
          </w:tcPr>
          <w:p w14:paraId="695B3F99" w14:textId="547BDB14" w:rsidR="00FA47D4" w:rsidRPr="00EF011E" w:rsidRDefault="00FA47D4" w:rsidP="00E613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42195 m</w:t>
            </w:r>
          </w:p>
        </w:tc>
      </w:tr>
    </w:tbl>
    <w:p w14:paraId="5E6EBBAA" w14:textId="77777777" w:rsidR="00A87DF3" w:rsidRPr="00EF011E" w:rsidRDefault="00A87DF3" w:rsidP="00FD5638">
      <w:pPr>
        <w:jc w:val="both"/>
        <w:rPr>
          <w:rFonts w:asciiTheme="minorHAnsi" w:hAnsiTheme="minorHAnsi" w:cstheme="minorHAnsi"/>
        </w:rPr>
      </w:pPr>
    </w:p>
    <w:p w14:paraId="592241B2" w14:textId="77777777" w:rsidR="00FD5638" w:rsidRPr="00EF011E" w:rsidRDefault="00E27714" w:rsidP="00FD5638">
      <w:p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lub</w:t>
      </w:r>
      <w:r w:rsidR="007C5B27" w:rsidRPr="00EF011E">
        <w:rPr>
          <w:rFonts w:asciiTheme="minorHAnsi" w:hAnsiTheme="minorHAnsi" w:cstheme="minorHAnsi"/>
        </w:rPr>
        <w:t xml:space="preserve"> (w zależności od ilości torów przeznaczonych do przeprowadzenia </w:t>
      </w:r>
      <w:r w:rsidR="00E50AAC" w:rsidRPr="00EF011E">
        <w:rPr>
          <w:rFonts w:asciiTheme="minorHAnsi" w:hAnsiTheme="minorHAnsi" w:cstheme="minorHAnsi"/>
        </w:rPr>
        <w:t>Imprezy</w:t>
      </w:r>
      <w:r w:rsidR="007C5B27" w:rsidRPr="00EF011E">
        <w:rPr>
          <w:rFonts w:asciiTheme="minorHAnsi" w:hAnsiTheme="minorHAnsi" w:cstheme="minorHAnsi"/>
        </w:rPr>
        <w:t>)</w:t>
      </w:r>
    </w:p>
    <w:tbl>
      <w:tblPr>
        <w:tblStyle w:val="Tabela-Siatka"/>
        <w:tblW w:w="8467" w:type="dxa"/>
        <w:jc w:val="center"/>
        <w:tblLook w:val="04A0" w:firstRow="1" w:lastRow="0" w:firstColumn="1" w:lastColumn="0" w:noHBand="0" w:noVBand="1"/>
      </w:tblPr>
      <w:tblGrid>
        <w:gridCol w:w="936"/>
        <w:gridCol w:w="1250"/>
        <w:gridCol w:w="759"/>
        <w:gridCol w:w="810"/>
        <w:gridCol w:w="758"/>
        <w:gridCol w:w="808"/>
        <w:gridCol w:w="758"/>
        <w:gridCol w:w="808"/>
        <w:gridCol w:w="772"/>
        <w:gridCol w:w="808"/>
      </w:tblGrid>
      <w:tr w:rsidR="003314F8" w:rsidRPr="00EF011E" w14:paraId="0457AAAC" w14:textId="77777777" w:rsidTr="003314F8">
        <w:trPr>
          <w:jc w:val="center"/>
        </w:trPr>
        <w:tc>
          <w:tcPr>
            <w:tcW w:w="1007" w:type="dxa"/>
          </w:tcPr>
          <w:p w14:paraId="123F3ACF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2709181" w14:textId="77777777" w:rsidR="003314F8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Indykatywny </w:t>
            </w:r>
          </w:p>
          <w:p w14:paraId="1D06FED0" w14:textId="2979FCEC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startu</w:t>
            </w:r>
          </w:p>
        </w:tc>
        <w:tc>
          <w:tcPr>
            <w:tcW w:w="789" w:type="dxa"/>
          </w:tcPr>
          <w:p w14:paraId="1EBFD551" w14:textId="5F5A0F3A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1</w:t>
            </w:r>
          </w:p>
        </w:tc>
        <w:tc>
          <w:tcPr>
            <w:tcW w:w="876" w:type="dxa"/>
          </w:tcPr>
          <w:p w14:paraId="40674E28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88" w:type="dxa"/>
          </w:tcPr>
          <w:p w14:paraId="562E242E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2</w:t>
            </w:r>
          </w:p>
        </w:tc>
        <w:tc>
          <w:tcPr>
            <w:tcW w:w="872" w:type="dxa"/>
          </w:tcPr>
          <w:p w14:paraId="432ED5C6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88" w:type="dxa"/>
          </w:tcPr>
          <w:p w14:paraId="76CBD755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3</w:t>
            </w:r>
          </w:p>
        </w:tc>
        <w:tc>
          <w:tcPr>
            <w:tcW w:w="872" w:type="dxa"/>
          </w:tcPr>
          <w:p w14:paraId="0510BFE2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814" w:type="dxa"/>
          </w:tcPr>
          <w:p w14:paraId="6E9DF912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4</w:t>
            </w:r>
          </w:p>
        </w:tc>
        <w:tc>
          <w:tcPr>
            <w:tcW w:w="872" w:type="dxa"/>
          </w:tcPr>
          <w:p w14:paraId="3D691BAE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</w:tr>
      <w:tr w:rsidR="003314F8" w:rsidRPr="00EF011E" w14:paraId="584F19BE" w14:textId="77777777" w:rsidTr="003314F8">
        <w:trPr>
          <w:jc w:val="center"/>
        </w:trPr>
        <w:tc>
          <w:tcPr>
            <w:tcW w:w="1007" w:type="dxa"/>
          </w:tcPr>
          <w:p w14:paraId="323B2E66" w14:textId="0725FA11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</w:tcPr>
          <w:p w14:paraId="72EAE480" w14:textId="120B7736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16:30</w:t>
            </w:r>
          </w:p>
        </w:tc>
        <w:tc>
          <w:tcPr>
            <w:tcW w:w="789" w:type="dxa"/>
          </w:tcPr>
          <w:p w14:paraId="236FD573" w14:textId="306A23C4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6" w:type="dxa"/>
          </w:tcPr>
          <w:p w14:paraId="145C60D1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36FAE2B4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51D7F6BF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6521D1AE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5D75E750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F37BF82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68BA90BA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39D07834" w14:textId="77777777" w:rsidTr="003314F8">
        <w:trPr>
          <w:jc w:val="center"/>
        </w:trPr>
        <w:tc>
          <w:tcPr>
            <w:tcW w:w="1007" w:type="dxa"/>
          </w:tcPr>
          <w:p w14:paraId="6D9B769F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II</w:t>
            </w:r>
          </w:p>
        </w:tc>
        <w:tc>
          <w:tcPr>
            <w:tcW w:w="789" w:type="dxa"/>
          </w:tcPr>
          <w:p w14:paraId="7C5C7158" w14:textId="04DE6152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7:00</w:t>
            </w:r>
          </w:p>
        </w:tc>
        <w:tc>
          <w:tcPr>
            <w:tcW w:w="789" w:type="dxa"/>
          </w:tcPr>
          <w:p w14:paraId="0022A17C" w14:textId="384CFB96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6" w:type="dxa"/>
          </w:tcPr>
          <w:p w14:paraId="4B99BEEE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643E82BB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4D2A3918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67DD1C8B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289CDDA2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4EF613A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0E71AB97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28BEB878" w14:textId="77777777" w:rsidTr="003314F8">
        <w:trPr>
          <w:jc w:val="center"/>
        </w:trPr>
        <w:tc>
          <w:tcPr>
            <w:tcW w:w="1007" w:type="dxa"/>
          </w:tcPr>
          <w:p w14:paraId="0DA02D26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III</w:t>
            </w:r>
          </w:p>
        </w:tc>
        <w:tc>
          <w:tcPr>
            <w:tcW w:w="789" w:type="dxa"/>
          </w:tcPr>
          <w:p w14:paraId="0AD52602" w14:textId="080CD316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54F0BE81" w14:textId="01754498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6" w:type="dxa"/>
          </w:tcPr>
          <w:p w14:paraId="32C94171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6DE05913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52C6239D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165125A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421EA640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CDCC7A2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2CE3584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50311E8F" w14:textId="77777777" w:rsidTr="003314F8">
        <w:trPr>
          <w:jc w:val="center"/>
        </w:trPr>
        <w:tc>
          <w:tcPr>
            <w:tcW w:w="1007" w:type="dxa"/>
          </w:tcPr>
          <w:p w14:paraId="37B7A62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IV</w:t>
            </w:r>
          </w:p>
        </w:tc>
        <w:tc>
          <w:tcPr>
            <w:tcW w:w="789" w:type="dxa"/>
          </w:tcPr>
          <w:p w14:paraId="1395B0D2" w14:textId="174032C4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1B6E798B" w14:textId="2E1FC35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14:paraId="78398CA1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52D4F31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872" w:type="dxa"/>
          </w:tcPr>
          <w:p w14:paraId="4E7EF49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777A8EB6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872" w:type="dxa"/>
          </w:tcPr>
          <w:p w14:paraId="33C1C2FF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B627340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872" w:type="dxa"/>
          </w:tcPr>
          <w:p w14:paraId="7AEC2414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7B0A7083" w14:textId="77777777" w:rsidTr="003314F8">
        <w:trPr>
          <w:jc w:val="center"/>
        </w:trPr>
        <w:tc>
          <w:tcPr>
            <w:tcW w:w="1007" w:type="dxa"/>
          </w:tcPr>
          <w:p w14:paraId="076E2134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</w:t>
            </w:r>
          </w:p>
        </w:tc>
        <w:tc>
          <w:tcPr>
            <w:tcW w:w="789" w:type="dxa"/>
          </w:tcPr>
          <w:p w14:paraId="3BBFF36F" w14:textId="2F13125D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8: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26FC85C9" w14:textId="70AD19B4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14:paraId="40A524D8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1A834E7C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3A66A09F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0E2CC8BC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671D8705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2D1C9E4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753B326D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374711F1" w14:textId="77777777" w:rsidTr="003314F8">
        <w:trPr>
          <w:jc w:val="center"/>
        </w:trPr>
        <w:tc>
          <w:tcPr>
            <w:tcW w:w="1007" w:type="dxa"/>
          </w:tcPr>
          <w:p w14:paraId="5A8B479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VI</w:t>
            </w:r>
          </w:p>
        </w:tc>
        <w:tc>
          <w:tcPr>
            <w:tcW w:w="789" w:type="dxa"/>
          </w:tcPr>
          <w:p w14:paraId="3F1D98A9" w14:textId="63E24AD9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89" w:type="dxa"/>
          </w:tcPr>
          <w:p w14:paraId="2C46BC15" w14:textId="4DEAADE2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14:paraId="30AA4301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0ED93AE2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3EB4A873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33AF0E08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5DBA22F8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8DC6AAC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4AF51583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0D986B31" w14:textId="77777777" w:rsidTr="003314F8">
        <w:trPr>
          <w:jc w:val="center"/>
        </w:trPr>
        <w:tc>
          <w:tcPr>
            <w:tcW w:w="1007" w:type="dxa"/>
          </w:tcPr>
          <w:p w14:paraId="3C880BBD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VII</w:t>
            </w:r>
          </w:p>
        </w:tc>
        <w:tc>
          <w:tcPr>
            <w:tcW w:w="789" w:type="dxa"/>
          </w:tcPr>
          <w:p w14:paraId="6F30E1D5" w14:textId="2704D022" w:rsidR="003314F8" w:rsidRPr="00EF011E" w:rsidRDefault="00E90C91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4A372C8C" w14:textId="6D7651E6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14:paraId="41B4DD5D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529CFED8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6BE977F0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76AB195C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1CF8E346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333A9DB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4007FD97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1EEB2C5E" w14:textId="77777777" w:rsidTr="003314F8">
        <w:trPr>
          <w:jc w:val="center"/>
        </w:trPr>
        <w:tc>
          <w:tcPr>
            <w:tcW w:w="1007" w:type="dxa"/>
          </w:tcPr>
          <w:p w14:paraId="2B54E868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VIII</w:t>
            </w:r>
          </w:p>
        </w:tc>
        <w:tc>
          <w:tcPr>
            <w:tcW w:w="789" w:type="dxa"/>
          </w:tcPr>
          <w:p w14:paraId="661F4188" w14:textId="02ABBA93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3649AB2" w14:textId="41549D31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758F925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1FEE71EC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19951B84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084D53F3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872" w:type="dxa"/>
          </w:tcPr>
          <w:p w14:paraId="199A3F36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D77BB5B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055B6981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7D9419A8" w14:textId="77777777" w:rsidTr="003314F8">
        <w:trPr>
          <w:jc w:val="center"/>
        </w:trPr>
        <w:tc>
          <w:tcPr>
            <w:tcW w:w="1007" w:type="dxa"/>
            <w:vMerge w:val="restart"/>
          </w:tcPr>
          <w:p w14:paraId="3F11D5F5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Dystans</w:t>
            </w:r>
          </w:p>
        </w:tc>
        <w:tc>
          <w:tcPr>
            <w:tcW w:w="789" w:type="dxa"/>
          </w:tcPr>
          <w:p w14:paraId="284EB995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A4A009B" w14:textId="5821EB5A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10500</w:t>
            </w:r>
          </w:p>
        </w:tc>
        <w:tc>
          <w:tcPr>
            <w:tcW w:w="876" w:type="dxa"/>
          </w:tcPr>
          <w:p w14:paraId="740603A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25C763EE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10500</w:t>
            </w:r>
          </w:p>
        </w:tc>
        <w:tc>
          <w:tcPr>
            <w:tcW w:w="872" w:type="dxa"/>
          </w:tcPr>
          <w:p w14:paraId="6D516CE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67CC237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10695</w:t>
            </w:r>
          </w:p>
        </w:tc>
        <w:tc>
          <w:tcPr>
            <w:tcW w:w="872" w:type="dxa"/>
          </w:tcPr>
          <w:p w14:paraId="1D79CA7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45964E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10500</w:t>
            </w:r>
          </w:p>
        </w:tc>
        <w:tc>
          <w:tcPr>
            <w:tcW w:w="872" w:type="dxa"/>
          </w:tcPr>
          <w:p w14:paraId="5481407F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4F974ED9" w14:textId="77777777" w:rsidTr="003314F8">
        <w:trPr>
          <w:jc w:val="center"/>
        </w:trPr>
        <w:tc>
          <w:tcPr>
            <w:tcW w:w="1007" w:type="dxa"/>
            <w:vMerge/>
          </w:tcPr>
          <w:p w14:paraId="35A933D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8B89088" w14:textId="77777777" w:rsidR="003314F8" w:rsidRPr="00EF011E" w:rsidRDefault="003314F8" w:rsidP="00E277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1" w:type="dxa"/>
            <w:gridSpan w:val="8"/>
          </w:tcPr>
          <w:p w14:paraId="3736E260" w14:textId="6F325375" w:rsidR="003314F8" w:rsidRPr="00EF011E" w:rsidRDefault="003314F8" w:rsidP="00E277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42195 m</w:t>
            </w:r>
          </w:p>
        </w:tc>
      </w:tr>
    </w:tbl>
    <w:p w14:paraId="7AB8A9BA" w14:textId="77777777" w:rsidR="00211BF8" w:rsidRPr="00EF011E" w:rsidRDefault="00211BF8" w:rsidP="00FD5638">
      <w:pPr>
        <w:jc w:val="both"/>
        <w:rPr>
          <w:rFonts w:asciiTheme="minorHAnsi" w:hAnsiTheme="minorHAnsi" w:cstheme="minorHAnsi"/>
        </w:rPr>
      </w:pPr>
    </w:p>
    <w:p w14:paraId="19544F0A" w14:textId="77777777" w:rsidR="00EE0C19" w:rsidRPr="00EF011E" w:rsidRDefault="00EE0C19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Uczestnicy sami wewnątrz swojego zespoł</w:t>
      </w:r>
      <w:r w:rsidR="009461D3" w:rsidRPr="00EF011E">
        <w:rPr>
          <w:rFonts w:asciiTheme="minorHAnsi" w:hAnsiTheme="minorHAnsi" w:cstheme="minorHAnsi"/>
        </w:rPr>
        <w:t>u</w:t>
      </w:r>
      <w:r w:rsidRPr="00EF011E">
        <w:rPr>
          <w:rFonts w:asciiTheme="minorHAnsi" w:hAnsiTheme="minorHAnsi" w:cstheme="minorHAnsi"/>
        </w:rPr>
        <w:t xml:space="preserve"> decydują o kolejności w jakiej płyną</w:t>
      </w:r>
      <w:r w:rsidR="00C84D8F" w:rsidRPr="00EF011E">
        <w:rPr>
          <w:rFonts w:asciiTheme="minorHAnsi" w:hAnsiTheme="minorHAnsi" w:cstheme="minorHAnsi"/>
        </w:rPr>
        <w:t xml:space="preserve"> oraz o</w:t>
      </w:r>
      <w:r w:rsidR="00A87DF3" w:rsidRPr="00EF011E">
        <w:rPr>
          <w:rFonts w:asciiTheme="minorHAnsi" w:hAnsiTheme="minorHAnsi" w:cstheme="minorHAnsi"/>
        </w:rPr>
        <w:t> </w:t>
      </w:r>
      <w:r w:rsidR="00C84D8F" w:rsidRPr="00EF011E">
        <w:rPr>
          <w:rFonts w:asciiTheme="minorHAnsi" w:hAnsiTheme="minorHAnsi" w:cstheme="minorHAnsi"/>
        </w:rPr>
        <w:t xml:space="preserve">dystansie, który każdy z nich przepłynie w ramach </w:t>
      </w:r>
      <w:r w:rsidR="009461D3" w:rsidRPr="00EF011E">
        <w:rPr>
          <w:rFonts w:asciiTheme="minorHAnsi" w:hAnsiTheme="minorHAnsi" w:cstheme="minorHAnsi"/>
        </w:rPr>
        <w:t xml:space="preserve">dystansu </w:t>
      </w:r>
      <w:r w:rsidR="00C84D8F" w:rsidRPr="00EF011E">
        <w:rPr>
          <w:rFonts w:asciiTheme="minorHAnsi" w:hAnsiTheme="minorHAnsi" w:cstheme="minorHAnsi"/>
        </w:rPr>
        <w:t>wyznaczonego dla danego zespołu.</w:t>
      </w:r>
    </w:p>
    <w:p w14:paraId="5268FFE2" w14:textId="61A06CD9" w:rsidR="002D63D7" w:rsidRPr="00EF011E" w:rsidRDefault="002D63D7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 przypisaniu zespołu do konkretnej tury decyduje wskazanie zespołu w formularzu zgłoszeniowym i kolejność zgłoszeń. W przypadku wyczerpania limitu miejsc do danej tury zespół zostaje przypisany przez Organizatora do pierwszej wolnej tury zarezerwowanej na zadeklarowany dystans. </w:t>
      </w:r>
    </w:p>
    <w:p w14:paraId="212D655C" w14:textId="77777777" w:rsidR="002D63D7" w:rsidRPr="00EF011E" w:rsidRDefault="002D63D7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 przypadku wyczerpania limitu miejsc dla danych dystansów drużyna zostaje o tym fakcie poinformowana oraz wpisana na listę rezerwową wg. kolejności zgłoszeń. </w:t>
      </w:r>
    </w:p>
    <w:p w14:paraId="65962F3F" w14:textId="77777777" w:rsidR="00F5595E" w:rsidRPr="00EF011E" w:rsidRDefault="00F5595E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Jednocześnie na każdym torze płynie jedna osoba.</w:t>
      </w:r>
    </w:p>
    <w:p w14:paraId="4D9F5FE6" w14:textId="77777777" w:rsidR="0028034E" w:rsidRPr="00EF011E" w:rsidRDefault="0028034E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Dopuszczalny jest start ze słupka startowego lub z wody.</w:t>
      </w:r>
    </w:p>
    <w:p w14:paraId="762ED67D" w14:textId="77777777" w:rsidR="0028034E" w:rsidRPr="00EF011E" w:rsidRDefault="0028034E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 czasie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przy słupkach startowych przebywają jednocześnie jedynie zespoły startujące w swoim dystansie. Ostatnie uroczyste przepłynięcie dystansu 195 m odbywa się na jednym torze dopiero w momencie, kiedy wszystkie zespoły ukończą swój dystans</w:t>
      </w:r>
      <w:r w:rsidR="00F37A07" w:rsidRPr="00EF011E">
        <w:rPr>
          <w:rFonts w:asciiTheme="minorHAnsi" w:hAnsiTheme="minorHAnsi" w:cstheme="minorHAnsi"/>
        </w:rPr>
        <w:t>.</w:t>
      </w:r>
    </w:p>
    <w:p w14:paraId="7DE774BD" w14:textId="77777777" w:rsidR="00F37A07" w:rsidRPr="00EF011E" w:rsidRDefault="00F37A07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Przy każdym torze znajduje się jeden sędzia oraz opiekun drużyny.</w:t>
      </w:r>
    </w:p>
    <w:p w14:paraId="33767644" w14:textId="77777777" w:rsidR="003B2E9E" w:rsidRPr="00EF011E" w:rsidRDefault="00F37A07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W przypadku niestawienia się zespołu w komplecie, pozostali członkowie zespołu zobowiązani są przepłynąć pełen dystans wyznaczony dla danego zespołu.</w:t>
      </w:r>
    </w:p>
    <w:p w14:paraId="62A3CF11" w14:textId="77777777" w:rsidR="003B2E9E" w:rsidRPr="00EF011E" w:rsidRDefault="003B2E9E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Uczestnicy mogą pływać wybranym przez siebie stylem pływackim.</w:t>
      </w:r>
    </w:p>
    <w:p w14:paraId="414B9A24" w14:textId="77777777" w:rsidR="00CA352C" w:rsidRPr="00EF011E" w:rsidRDefault="00CA352C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Czas trwania</w:t>
      </w:r>
      <w:r w:rsidR="002D63D7" w:rsidRPr="00EF011E">
        <w:rPr>
          <w:rFonts w:asciiTheme="minorHAnsi" w:hAnsiTheme="minorHAnsi" w:cstheme="minorHAnsi"/>
        </w:rPr>
        <w:t xml:space="preserve"> Imprezy</w:t>
      </w:r>
      <w:r w:rsidRPr="00EF011E">
        <w:rPr>
          <w:rFonts w:asciiTheme="minorHAnsi" w:hAnsiTheme="minorHAnsi" w:cstheme="minorHAnsi"/>
        </w:rPr>
        <w:t xml:space="preserve"> przewidywany jest na około </w:t>
      </w:r>
      <w:r w:rsidR="002D63D7" w:rsidRPr="00EF011E">
        <w:rPr>
          <w:rFonts w:asciiTheme="minorHAnsi" w:hAnsiTheme="minorHAnsi" w:cstheme="minorHAnsi"/>
        </w:rPr>
        <w:t>2,5 do 3,5 godzin w zależności od tempa płynięcia drużyn oraz ilości t</w:t>
      </w:r>
      <w:r w:rsidR="00BC6D02" w:rsidRPr="00EF011E">
        <w:rPr>
          <w:rFonts w:asciiTheme="minorHAnsi" w:hAnsiTheme="minorHAnsi" w:cstheme="minorHAnsi"/>
        </w:rPr>
        <w:t>o</w:t>
      </w:r>
      <w:r w:rsidR="002D63D7" w:rsidRPr="00EF011E">
        <w:rPr>
          <w:rFonts w:asciiTheme="minorHAnsi" w:hAnsiTheme="minorHAnsi" w:cstheme="minorHAnsi"/>
        </w:rPr>
        <w:t xml:space="preserve">rów na których realizowane jest </w:t>
      </w:r>
      <w:r w:rsidR="00E50AAC" w:rsidRPr="00EF011E">
        <w:rPr>
          <w:rFonts w:asciiTheme="minorHAnsi" w:hAnsiTheme="minorHAnsi" w:cstheme="minorHAnsi"/>
        </w:rPr>
        <w:t>przedsięwzięcie</w:t>
      </w:r>
      <w:r w:rsidR="002D63D7" w:rsidRPr="00EF011E">
        <w:rPr>
          <w:rFonts w:asciiTheme="minorHAnsi" w:hAnsiTheme="minorHAnsi" w:cstheme="minorHAnsi"/>
        </w:rPr>
        <w:t>.</w:t>
      </w:r>
    </w:p>
    <w:p w14:paraId="0C651E30" w14:textId="77777777" w:rsidR="00E50AAC" w:rsidRPr="00EF011E" w:rsidRDefault="00E50AAC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 godzinie </w:t>
      </w:r>
      <w:r w:rsidR="00794982">
        <w:rPr>
          <w:rFonts w:asciiTheme="minorHAnsi" w:hAnsiTheme="minorHAnsi" w:cstheme="minorHAnsi"/>
        </w:rPr>
        <w:t>16.30</w:t>
      </w:r>
      <w:r w:rsidRPr="00EF011E">
        <w:rPr>
          <w:rFonts w:asciiTheme="minorHAnsi" w:hAnsiTheme="minorHAnsi" w:cstheme="minorHAnsi"/>
        </w:rPr>
        <w:t xml:space="preserve">, na sygnał </w:t>
      </w:r>
      <w:r w:rsidR="00BC6D02" w:rsidRPr="00EF011E">
        <w:rPr>
          <w:rFonts w:asciiTheme="minorHAnsi" w:hAnsiTheme="minorHAnsi" w:cstheme="minorHAnsi"/>
        </w:rPr>
        <w:t>Organizatora</w:t>
      </w:r>
      <w:r w:rsidRPr="00EF011E">
        <w:rPr>
          <w:rFonts w:asciiTheme="minorHAnsi" w:hAnsiTheme="minorHAnsi" w:cstheme="minorHAnsi"/>
        </w:rPr>
        <w:t>, rozpoczyna się pierwsza tura i w ten sposób pierwsze 6 lub 4 drużyny rozpoczynają pokonywanie dystansu.</w:t>
      </w:r>
    </w:p>
    <w:p w14:paraId="1E43D960" w14:textId="77777777" w:rsidR="00E50AAC" w:rsidRPr="00EF011E" w:rsidRDefault="00E50AAC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Maksymalne limity do przepłynięcia określonych dystansów wynoszą:</w:t>
      </w:r>
    </w:p>
    <w:p w14:paraId="2BF70BB9" w14:textId="38AE1163" w:rsidR="00E50AAC" w:rsidRPr="00EF011E" w:rsidRDefault="00E50AAC" w:rsidP="00E50AAC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30 minut dla dystansu 1000</w:t>
      </w:r>
      <w:r w:rsidR="00811CF9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m</w:t>
      </w:r>
    </w:p>
    <w:p w14:paraId="3F897580" w14:textId="08DDDF94" w:rsidR="00E50AAC" w:rsidRPr="00EF011E" w:rsidRDefault="00E50AAC" w:rsidP="00E50AAC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40 minut dla dystansu 1500</w:t>
      </w:r>
      <w:r w:rsidR="00811CF9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m</w:t>
      </w:r>
    </w:p>
    <w:p w14:paraId="176D794F" w14:textId="42D6F7B9" w:rsidR="00E50AAC" w:rsidRPr="00EF011E" w:rsidRDefault="00E50AAC" w:rsidP="00E50AAC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50 minut dla dystansu 2000</w:t>
      </w:r>
      <w:r w:rsidR="00811CF9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m</w:t>
      </w:r>
    </w:p>
    <w:p w14:paraId="5DD37BF4" w14:textId="6B95ACA6" w:rsidR="00BD2E44" w:rsidRPr="00EF011E" w:rsidRDefault="00BD2E44" w:rsidP="00BD2E4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Każdy kolejnych zespół startujący w innej niż pierwsza tura otrzyma szczegółową indywidualną informację dla danej tury, o której godzinie ma obowiązek być przygotowany do startu na hali basenowej po to</w:t>
      </w:r>
      <w:r w:rsidR="00856F94">
        <w:rPr>
          <w:rFonts w:asciiTheme="minorHAnsi" w:hAnsiTheme="minorHAnsi" w:cstheme="minorHAnsi"/>
        </w:rPr>
        <w:t>,</w:t>
      </w:r>
      <w:r w:rsidRPr="00EF011E">
        <w:rPr>
          <w:rFonts w:asciiTheme="minorHAnsi" w:hAnsiTheme="minorHAnsi" w:cstheme="minorHAnsi"/>
        </w:rPr>
        <w:t xml:space="preserve"> aby zapewnić płynność zmian pomiędzy zespołami startującymi na tym samym torze i kolejnych turach.</w:t>
      </w:r>
    </w:p>
    <w:p w14:paraId="6386D6E8" w14:textId="77777777" w:rsidR="00A22CFC" w:rsidRPr="00EF011E" w:rsidRDefault="00A22CFC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Przebranie:</w:t>
      </w:r>
    </w:p>
    <w:p w14:paraId="7FCCCECE" w14:textId="4E088EDD" w:rsidR="00426739" w:rsidRDefault="00426739" w:rsidP="00A22C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 imprezy przebywając w nieckach basenowych zobowiązany jest do używania stroju zgodnego z Regulaminem pływalni,</w:t>
      </w:r>
    </w:p>
    <w:p w14:paraId="585B2E2E" w14:textId="090DC39F" w:rsidR="00426739" w:rsidRDefault="00426739" w:rsidP="00A22C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poza nieckami dopuszcza się używanie strojów identyfikujących i reklamujących uczestników Imprezy,</w:t>
      </w:r>
    </w:p>
    <w:p w14:paraId="46EF66C3" w14:textId="334118B9" w:rsidR="00A22CFC" w:rsidRPr="00EF011E" w:rsidRDefault="00A22CFC" w:rsidP="00A22C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pływać można </w:t>
      </w:r>
      <w:r w:rsidR="00426739">
        <w:rPr>
          <w:rFonts w:asciiTheme="minorHAnsi" w:hAnsiTheme="minorHAnsi" w:cstheme="minorHAnsi"/>
        </w:rPr>
        <w:t>przy użyciu dowolnych przedmiotów przeznaczonych do pływania (m.in. płetwy, koła dmuchane, materace, itp.)</w:t>
      </w:r>
      <w:r w:rsidR="00883485">
        <w:rPr>
          <w:rFonts w:asciiTheme="minorHAnsi" w:hAnsiTheme="minorHAnsi" w:cstheme="minorHAnsi"/>
        </w:rPr>
        <w:t>,</w:t>
      </w:r>
    </w:p>
    <w:p w14:paraId="69461091" w14:textId="635E31A5" w:rsidR="00A22CFC" w:rsidRPr="00EF011E" w:rsidRDefault="00A22CFC" w:rsidP="00A22C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zabronione jest używanie strojów</w:t>
      </w:r>
      <w:r w:rsidR="00426739">
        <w:rPr>
          <w:rFonts w:asciiTheme="minorHAnsi" w:hAnsiTheme="minorHAnsi" w:cstheme="minorHAnsi"/>
        </w:rPr>
        <w:t xml:space="preserve"> i przedmiotów</w:t>
      </w:r>
      <w:r w:rsidRPr="00EF011E">
        <w:rPr>
          <w:rFonts w:asciiTheme="minorHAnsi" w:hAnsiTheme="minorHAnsi" w:cstheme="minorHAnsi"/>
        </w:rPr>
        <w:t>, które mogą zabrudzić wodę</w:t>
      </w:r>
      <w:r w:rsidR="00883485">
        <w:rPr>
          <w:rFonts w:asciiTheme="minorHAnsi" w:hAnsiTheme="minorHAnsi" w:cstheme="minorHAnsi"/>
        </w:rPr>
        <w:t>,</w:t>
      </w:r>
    </w:p>
    <w:p w14:paraId="3FF680B0" w14:textId="2FA368E0" w:rsidR="00A22CFC" w:rsidRPr="00EF011E" w:rsidRDefault="00A22CFC" w:rsidP="00A22C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zabronione jest malowanie ciała</w:t>
      </w:r>
      <w:r w:rsidR="00883485">
        <w:rPr>
          <w:rFonts w:asciiTheme="minorHAnsi" w:hAnsiTheme="minorHAnsi" w:cstheme="minorHAnsi"/>
        </w:rPr>
        <w:t>.</w:t>
      </w:r>
    </w:p>
    <w:p w14:paraId="6EB3BCFF" w14:textId="77777777" w:rsidR="00BC6D02" w:rsidRPr="00EF011E" w:rsidRDefault="00BC6D02" w:rsidP="00BC6D0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 przypadku stosowania stroju lub przedmiotów mogących mieć wpływ na zabrudzenie wody Organizator ma prawo nie dopuścić takiego uczestnika do </w:t>
      </w:r>
      <w:r w:rsidR="00861B31" w:rsidRPr="00EF011E">
        <w:rPr>
          <w:rFonts w:asciiTheme="minorHAnsi" w:hAnsiTheme="minorHAnsi" w:cstheme="minorHAnsi"/>
        </w:rPr>
        <w:t>Imprezy.</w:t>
      </w:r>
    </w:p>
    <w:p w14:paraId="00667368" w14:textId="77777777" w:rsidR="00861B31" w:rsidRPr="00EF011E" w:rsidRDefault="00861B31" w:rsidP="00861B31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Oficjalny czas przepłyniętego maratonu liczony jest na podstawie zsumowania czasów uzyskanych przez wszystkie zespoły.</w:t>
      </w:r>
    </w:p>
    <w:p w14:paraId="75661E7E" w14:textId="77777777" w:rsidR="00F356B7" w:rsidRPr="00EF011E" w:rsidRDefault="00F356B7" w:rsidP="00F356B7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Postanowienia końcowe</w:t>
      </w:r>
    </w:p>
    <w:p w14:paraId="6690F0AF" w14:textId="43CB94A7" w:rsidR="00407314" w:rsidRDefault="00F356B7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Osob</w:t>
      </w:r>
      <w:r w:rsidR="00407314">
        <w:rPr>
          <w:rFonts w:asciiTheme="minorHAnsi" w:hAnsiTheme="minorHAnsi" w:cstheme="minorHAnsi"/>
        </w:rPr>
        <w:t>ami</w:t>
      </w:r>
      <w:r w:rsidRPr="00EF011E">
        <w:rPr>
          <w:rFonts w:asciiTheme="minorHAnsi" w:hAnsiTheme="minorHAnsi" w:cstheme="minorHAnsi"/>
        </w:rPr>
        <w:t xml:space="preserve"> upoważnio</w:t>
      </w:r>
      <w:r w:rsidR="00407314">
        <w:rPr>
          <w:rFonts w:asciiTheme="minorHAnsi" w:hAnsiTheme="minorHAnsi" w:cstheme="minorHAnsi"/>
        </w:rPr>
        <w:t>nymi</w:t>
      </w:r>
      <w:r w:rsidRPr="00EF011E">
        <w:rPr>
          <w:rFonts w:asciiTheme="minorHAnsi" w:hAnsiTheme="minorHAnsi" w:cstheme="minorHAnsi"/>
        </w:rPr>
        <w:t xml:space="preserve"> ze strony Organizatora do kontaktu z uczestnikami </w:t>
      </w:r>
      <w:r w:rsidR="00407314">
        <w:rPr>
          <w:rFonts w:asciiTheme="minorHAnsi" w:hAnsiTheme="minorHAnsi" w:cstheme="minorHAnsi"/>
        </w:rPr>
        <w:t>są:</w:t>
      </w:r>
    </w:p>
    <w:p w14:paraId="69ACAD13" w14:textId="1DE57FAF" w:rsidR="00F356B7" w:rsidRDefault="00407314" w:rsidP="00407314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Pływalnia Chełm – Wojciech Groszewski</w:t>
      </w:r>
      <w:r w:rsidR="00F356B7" w:rsidRPr="00EF011E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517-806-662</w:t>
      </w:r>
      <w:r w:rsidR="00F356B7" w:rsidRPr="00EF011E">
        <w:rPr>
          <w:rFonts w:asciiTheme="minorHAnsi" w:hAnsiTheme="minorHAnsi" w:cstheme="minorHAnsi"/>
        </w:rPr>
        <w:t xml:space="preserve">, adres poczty elektronicznej </w:t>
      </w:r>
      <w:hyperlink r:id="rId8" w:history="1">
        <w:r w:rsidRPr="00F200B1">
          <w:rPr>
            <w:rStyle w:val="Hipercze"/>
            <w:rFonts w:asciiTheme="minorHAnsi" w:hAnsiTheme="minorHAnsi" w:cstheme="minorHAnsi"/>
          </w:rPr>
          <w:t>wojciech.groszewski@sportgdansk.pl</w:t>
        </w:r>
      </w:hyperlink>
    </w:p>
    <w:p w14:paraId="7F918046" w14:textId="16FFB46B" w:rsidR="00407314" w:rsidRDefault="00407314" w:rsidP="00407314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Pływalnia Osowa – Paulina Kalkowska, tel. 513-953-996, adres poczty elektronicznej </w:t>
      </w:r>
      <w:hyperlink r:id="rId9" w:history="1">
        <w:r w:rsidRPr="00F200B1">
          <w:rPr>
            <w:rStyle w:val="Hipercze"/>
            <w:rFonts w:asciiTheme="minorHAnsi" w:hAnsiTheme="minorHAnsi" w:cstheme="minorHAnsi"/>
          </w:rPr>
          <w:t>paulina.kalkowska@sportgdansk.pl</w:t>
        </w:r>
      </w:hyperlink>
    </w:p>
    <w:p w14:paraId="28AE6993" w14:textId="239B3F3E" w:rsidR="00407314" w:rsidRDefault="00407314" w:rsidP="00407314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Pływalnia Stogi – Dariusz Wątróbski, tel. 512-749-950, adres poczty elektronicznej </w:t>
      </w:r>
      <w:hyperlink r:id="rId10" w:history="1">
        <w:r w:rsidRPr="00F200B1">
          <w:rPr>
            <w:rStyle w:val="Hipercze"/>
            <w:rFonts w:asciiTheme="minorHAnsi" w:hAnsiTheme="minorHAnsi" w:cstheme="minorHAnsi"/>
          </w:rPr>
          <w:t>dariusz.watrobski@sportgdansk.pl</w:t>
        </w:r>
      </w:hyperlink>
    </w:p>
    <w:p w14:paraId="6919FA4C" w14:textId="081A5394" w:rsidR="00407314" w:rsidRPr="00EF011E" w:rsidRDefault="00407314" w:rsidP="00407314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Pływalnia Orunia – Waldemar Sidorowicz, tel. 504-879-842, adres poczty elektronicznej </w:t>
      </w:r>
      <w:hyperlink r:id="rId11" w:history="1">
        <w:r w:rsidRPr="00F200B1">
          <w:rPr>
            <w:rStyle w:val="Hipercze"/>
            <w:rFonts w:asciiTheme="minorHAnsi" w:hAnsiTheme="minorHAnsi" w:cstheme="minorHAnsi"/>
          </w:rPr>
          <w:t>Waldemar.sidorowicz@sportgdansk.pl</w:t>
        </w:r>
      </w:hyperlink>
      <w:r>
        <w:rPr>
          <w:rFonts w:asciiTheme="minorHAnsi" w:hAnsiTheme="minorHAnsi" w:cstheme="minorHAnsi"/>
        </w:rPr>
        <w:t xml:space="preserve"> </w:t>
      </w:r>
    </w:p>
    <w:p w14:paraId="2078B04F" w14:textId="77777777" w:rsidR="007B1780" w:rsidRPr="00EF011E" w:rsidRDefault="007B1780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Ochrona danych osobowych uczestników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oraz zasady przetwarzania ich danych osobowych odbywają się zgodnie z obowiązującymi przepisami.</w:t>
      </w:r>
    </w:p>
    <w:p w14:paraId="51108A95" w14:textId="77777777" w:rsidR="003E4D3B" w:rsidRPr="00EF011E" w:rsidRDefault="00560F8E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Uczestnicy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wyrażają zgodę na nieodpłatne wykorzystanie swojego wizerunku przez Organizatora, w szczególności do promowania i reklamowania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oraz swojej własnej działalności związanej z krzewieniem kultury fizycznej.</w:t>
      </w:r>
    </w:p>
    <w:p w14:paraId="02A165B4" w14:textId="77777777" w:rsidR="00F356B7" w:rsidRPr="00EF011E" w:rsidRDefault="00F356B7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Organizator jest uprawiony do zmiany postanowień niniejszego Regulaminu</w:t>
      </w:r>
      <w:r w:rsidR="006653EC" w:rsidRPr="00EF011E">
        <w:rPr>
          <w:rFonts w:asciiTheme="minorHAnsi" w:hAnsiTheme="minorHAnsi" w:cstheme="minorHAnsi"/>
        </w:rPr>
        <w:t>.</w:t>
      </w:r>
    </w:p>
    <w:p w14:paraId="04C74944" w14:textId="77777777" w:rsidR="006653EC" w:rsidRPr="00EF011E" w:rsidRDefault="006653EC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Wszelkie wątpliwości dotyczące zasad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>, postanowień jego Regulaminu i interpretacji rozstrzyga Organizator.</w:t>
      </w:r>
    </w:p>
    <w:p w14:paraId="6C5262E3" w14:textId="77777777" w:rsidR="001A6E20" w:rsidRPr="00EF011E" w:rsidRDefault="001A6E20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Udział w </w:t>
      </w:r>
      <w:r w:rsidR="002D63D7" w:rsidRPr="00EF011E">
        <w:rPr>
          <w:rFonts w:asciiTheme="minorHAnsi" w:hAnsiTheme="minorHAnsi" w:cstheme="minorHAnsi"/>
        </w:rPr>
        <w:t>Imprezie</w:t>
      </w:r>
      <w:r w:rsidRPr="00EF011E">
        <w:rPr>
          <w:rFonts w:asciiTheme="minorHAnsi" w:hAnsiTheme="minorHAnsi" w:cstheme="minorHAnsi"/>
        </w:rPr>
        <w:t xml:space="preserve"> jest jednocześnie akceptacją niniejszego Regulaminu.</w:t>
      </w:r>
    </w:p>
    <w:p w14:paraId="2FA87D3E" w14:textId="77777777" w:rsidR="006653EC" w:rsidRPr="00EF011E" w:rsidRDefault="006653EC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Organizator nie ponosi odpowiedzialności za odwołanie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bądź zmiany w jego organizacji wynikłe z przyczyn niezależnych od niego.</w:t>
      </w:r>
    </w:p>
    <w:p w14:paraId="6DD97588" w14:textId="77777777" w:rsidR="00D35D6A" w:rsidRPr="00EF011E" w:rsidRDefault="00D35D6A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Podczas trwania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uczestnicy zobowiązani są do przestrzegania Regulaminu wewnętrznego obiektu, w którym odbywa się </w:t>
      </w:r>
      <w:r w:rsidR="003B2E9E" w:rsidRPr="00EF011E">
        <w:rPr>
          <w:rFonts w:asciiTheme="minorHAnsi" w:hAnsiTheme="minorHAnsi" w:cstheme="minorHAnsi"/>
        </w:rPr>
        <w:t>Impreza</w:t>
      </w:r>
      <w:r w:rsidR="00BD2E44" w:rsidRPr="00EF011E">
        <w:rPr>
          <w:rFonts w:asciiTheme="minorHAnsi" w:hAnsiTheme="minorHAnsi" w:cstheme="minorHAnsi"/>
        </w:rPr>
        <w:t>.</w:t>
      </w:r>
    </w:p>
    <w:p w14:paraId="4A7EE395" w14:textId="332E7EAF" w:rsidR="00BD2E44" w:rsidRPr="00EF011E" w:rsidRDefault="00BD2E44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 punktach nieokreślonych w przedmiotowym regulaminie obowiązują zasady określone </w:t>
      </w:r>
      <w:r w:rsidR="004B25F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</w:rPr>
        <w:t>w regulaminie pływalni.</w:t>
      </w:r>
    </w:p>
    <w:p w14:paraId="00EDAAAB" w14:textId="77777777" w:rsidR="00C556A0" w:rsidRPr="00EF011E" w:rsidRDefault="00C556A0" w:rsidP="00861B31">
      <w:pPr>
        <w:rPr>
          <w:rFonts w:asciiTheme="minorHAnsi" w:hAnsiTheme="minorHAnsi" w:cstheme="minorHAnsi"/>
        </w:rPr>
      </w:pPr>
    </w:p>
    <w:p w14:paraId="38B905F0" w14:textId="77777777" w:rsidR="00C556A0" w:rsidRPr="00EF011E" w:rsidRDefault="00C556A0" w:rsidP="00861B31">
      <w:pPr>
        <w:rPr>
          <w:rFonts w:asciiTheme="minorHAnsi" w:hAnsiTheme="minorHAnsi" w:cstheme="minorHAnsi"/>
        </w:rPr>
      </w:pPr>
    </w:p>
    <w:p w14:paraId="2D259B49" w14:textId="77777777" w:rsidR="00C556A0" w:rsidRPr="00EF011E" w:rsidRDefault="00C556A0" w:rsidP="00861B31">
      <w:pPr>
        <w:rPr>
          <w:rFonts w:asciiTheme="minorHAnsi" w:hAnsiTheme="minorHAnsi" w:cstheme="minorHAnsi"/>
        </w:rPr>
        <w:sectPr w:rsidR="00C556A0" w:rsidRPr="00EF011E" w:rsidSect="002A19AB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C30F52" w14:textId="77777777" w:rsidR="00175585" w:rsidRPr="00EF011E" w:rsidRDefault="00D51E2D" w:rsidP="0076039A">
      <w:pPr>
        <w:pStyle w:val="Nagwek1"/>
        <w:ind w:left="720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lastRenderedPageBreak/>
        <w:t>Załącznik Nr 1</w:t>
      </w:r>
    </w:p>
    <w:p w14:paraId="542F816C" w14:textId="77777777" w:rsidR="00175585" w:rsidRPr="00EF011E" w:rsidRDefault="00D51E2D" w:rsidP="00175585">
      <w:pPr>
        <w:pStyle w:val="Akapitzlist"/>
        <w:jc w:val="center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ZGODA RODZICÓW / OPIEKUNÓW PRAWNYCH</w:t>
      </w:r>
    </w:p>
    <w:p w14:paraId="3D84F4C3" w14:textId="6C4C3859" w:rsidR="00C556A0" w:rsidRPr="00EF011E" w:rsidRDefault="00D51E2D" w:rsidP="00175585">
      <w:pPr>
        <w:pStyle w:val="Akapitzlist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br/>
        <w:t>Wyrażam zgodę na udział mojego dziecka / podopiecznego:</w:t>
      </w:r>
      <w:r w:rsidRPr="00EF011E">
        <w:rPr>
          <w:rFonts w:asciiTheme="minorHAnsi" w:hAnsiTheme="minorHAnsi" w:cstheme="minorHAnsi"/>
        </w:rPr>
        <w:br/>
        <w:t>.....................................................................................................................</w:t>
      </w:r>
      <w:r w:rsidRPr="00EF011E">
        <w:rPr>
          <w:rFonts w:asciiTheme="minorHAnsi" w:hAnsiTheme="minorHAnsi" w:cstheme="minorHAnsi"/>
        </w:rPr>
        <w:br/>
        <w:t>( imię i nazwisko dziecka / podopiecznego )</w:t>
      </w:r>
      <w:r w:rsidRPr="00EF011E">
        <w:rPr>
          <w:rFonts w:asciiTheme="minorHAnsi" w:hAnsiTheme="minorHAnsi" w:cstheme="minorHAnsi"/>
        </w:rPr>
        <w:br/>
        <w:t>W imprezie</w:t>
      </w:r>
      <w:r w:rsidR="00EF011E">
        <w:rPr>
          <w:rFonts w:asciiTheme="minorHAnsi" w:hAnsiTheme="minorHAnsi" w:cstheme="minorHAnsi"/>
        </w:rPr>
        <w:t xml:space="preserve"> „</w:t>
      </w:r>
      <w:r w:rsidR="00883485">
        <w:rPr>
          <w:rFonts w:asciiTheme="minorHAnsi" w:hAnsiTheme="minorHAnsi" w:cstheme="minorHAnsi"/>
        </w:rPr>
        <w:t>Drużynowy m</w:t>
      </w:r>
      <w:r w:rsidR="00EF011E">
        <w:rPr>
          <w:rFonts w:asciiTheme="minorHAnsi" w:hAnsiTheme="minorHAnsi" w:cstheme="minorHAnsi"/>
        </w:rPr>
        <w:t>araton Pływacki Ekiden 2023</w:t>
      </w:r>
      <w:r w:rsidR="00175585" w:rsidRPr="00EF011E">
        <w:rPr>
          <w:rFonts w:asciiTheme="minorHAnsi" w:hAnsiTheme="minorHAnsi" w:cstheme="minorHAnsi"/>
        </w:rPr>
        <w:t>”,</w:t>
      </w:r>
      <w:r w:rsidRPr="00EF011E">
        <w:rPr>
          <w:rFonts w:asciiTheme="minorHAnsi" w:hAnsiTheme="minorHAnsi" w:cstheme="minorHAnsi"/>
        </w:rPr>
        <w:t xml:space="preserve"> która odbędzie się w dniu 1</w:t>
      </w:r>
      <w:r w:rsidR="00EF011E">
        <w:rPr>
          <w:rFonts w:asciiTheme="minorHAnsi" w:hAnsiTheme="minorHAnsi" w:cstheme="minorHAnsi"/>
        </w:rPr>
        <w:t>8</w:t>
      </w:r>
      <w:r w:rsidRPr="00EF011E">
        <w:rPr>
          <w:rFonts w:asciiTheme="minorHAnsi" w:hAnsiTheme="minorHAnsi" w:cstheme="minorHAnsi"/>
        </w:rPr>
        <w:t>.</w:t>
      </w:r>
      <w:r w:rsidR="00175585" w:rsidRPr="00EF011E">
        <w:rPr>
          <w:rFonts w:asciiTheme="minorHAnsi" w:hAnsiTheme="minorHAnsi" w:cstheme="minorHAnsi"/>
        </w:rPr>
        <w:t>11</w:t>
      </w:r>
      <w:r w:rsidR="00EF011E">
        <w:rPr>
          <w:rFonts w:asciiTheme="minorHAnsi" w:hAnsiTheme="minorHAnsi" w:cstheme="minorHAnsi"/>
        </w:rPr>
        <w:t>.2023</w:t>
      </w:r>
      <w:r w:rsidRPr="00EF011E">
        <w:rPr>
          <w:rFonts w:asciiTheme="minorHAnsi" w:hAnsiTheme="minorHAnsi" w:cstheme="minorHAnsi"/>
        </w:rPr>
        <w:t xml:space="preserve"> r. </w:t>
      </w:r>
      <w:r w:rsidR="00883485">
        <w:rPr>
          <w:rFonts w:asciiTheme="minorHAnsi" w:hAnsiTheme="minorHAnsi" w:cstheme="minorHAnsi"/>
        </w:rPr>
        <w:t xml:space="preserve">na pływalni </w:t>
      </w:r>
      <w:r w:rsidR="00C556A0" w:rsidRPr="00EF011E">
        <w:rPr>
          <w:rFonts w:asciiTheme="minorHAnsi" w:hAnsiTheme="minorHAnsi" w:cstheme="minorHAnsi"/>
        </w:rPr>
        <w:t xml:space="preserve"> ……………………………….. </w:t>
      </w:r>
      <w:r w:rsidRPr="00EF011E">
        <w:rPr>
          <w:rFonts w:asciiTheme="minorHAnsi" w:hAnsiTheme="minorHAnsi" w:cstheme="minorHAnsi"/>
        </w:rPr>
        <w:t>(zwan</w:t>
      </w:r>
      <w:r w:rsidR="00C556A0" w:rsidRPr="00EF011E">
        <w:rPr>
          <w:rFonts w:asciiTheme="minorHAnsi" w:hAnsiTheme="minorHAnsi" w:cstheme="minorHAnsi"/>
        </w:rPr>
        <w:t>ej</w:t>
      </w:r>
      <w:r w:rsidRPr="00EF011E">
        <w:rPr>
          <w:rFonts w:asciiTheme="minorHAnsi" w:hAnsiTheme="minorHAnsi" w:cstheme="minorHAnsi"/>
        </w:rPr>
        <w:t xml:space="preserve"> dalej Imprezą),</w:t>
      </w:r>
      <w:r w:rsidRPr="00EF011E">
        <w:rPr>
          <w:rFonts w:asciiTheme="minorHAnsi" w:hAnsiTheme="minorHAnsi" w:cstheme="minorHAnsi"/>
        </w:rPr>
        <w:br/>
        <w:t xml:space="preserve">organizowanej przez </w:t>
      </w:r>
      <w:r w:rsidR="00883485">
        <w:rPr>
          <w:rFonts w:asciiTheme="minorHAnsi" w:hAnsiTheme="minorHAnsi" w:cstheme="minorHAnsi"/>
        </w:rPr>
        <w:t>Gdański Ośrodek Sportu</w:t>
      </w:r>
      <w:r w:rsidR="00175585" w:rsidRPr="00EF011E">
        <w:rPr>
          <w:rFonts w:asciiTheme="minorHAnsi" w:hAnsiTheme="minorHAnsi" w:cstheme="minorHAnsi"/>
        </w:rPr>
        <w:t xml:space="preserve"> z siedzibą w </w:t>
      </w:r>
      <w:r w:rsidR="00883485">
        <w:rPr>
          <w:rFonts w:asciiTheme="minorHAnsi" w:hAnsiTheme="minorHAnsi" w:cstheme="minorHAnsi"/>
        </w:rPr>
        <w:t>Gdańsku, ul. Traugutta 29</w:t>
      </w:r>
      <w:r w:rsidRPr="00EF011E">
        <w:rPr>
          <w:rFonts w:asciiTheme="minorHAnsi" w:hAnsiTheme="minorHAnsi" w:cstheme="minorHAnsi"/>
        </w:rPr>
        <w:t xml:space="preserve"> (dalej </w:t>
      </w:r>
      <w:r w:rsidR="00175585" w:rsidRPr="00EF011E">
        <w:rPr>
          <w:rFonts w:asciiTheme="minorHAnsi" w:hAnsiTheme="minorHAnsi" w:cstheme="minorHAnsi"/>
        </w:rPr>
        <w:t>Organizator</w:t>
      </w:r>
      <w:r w:rsidRPr="00EF011E">
        <w:rPr>
          <w:rFonts w:asciiTheme="minorHAnsi" w:hAnsiTheme="minorHAnsi" w:cstheme="minorHAnsi"/>
        </w:rPr>
        <w:t>)</w:t>
      </w:r>
      <w:r w:rsidRPr="00EF011E">
        <w:rPr>
          <w:rFonts w:asciiTheme="minorHAnsi" w:hAnsiTheme="minorHAnsi" w:cstheme="minorHAnsi"/>
        </w:rPr>
        <w:br/>
        <w:t>Oświadczam, że:</w:t>
      </w:r>
      <w:r w:rsidRPr="00EF011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  <w:b/>
          <w:sz w:val="20"/>
        </w:rPr>
        <w:sym w:font="Symbol" w:char="F02D"/>
      </w:r>
      <w:r w:rsidRPr="00EF011E">
        <w:rPr>
          <w:rFonts w:asciiTheme="minorHAnsi" w:hAnsiTheme="minorHAnsi" w:cstheme="minorHAnsi"/>
          <w:b/>
          <w:sz w:val="20"/>
        </w:rPr>
        <w:t xml:space="preserve"> znany mi jest cel, charakter, program i Regulamin Imprezy,</w:t>
      </w:r>
      <w:r w:rsidRPr="00EF011E">
        <w:rPr>
          <w:rFonts w:asciiTheme="minorHAnsi" w:hAnsiTheme="minorHAnsi" w:cstheme="minorHAnsi"/>
          <w:b/>
          <w:sz w:val="20"/>
        </w:rPr>
        <w:br/>
      </w:r>
      <w:r w:rsidRPr="00EF011E">
        <w:rPr>
          <w:rFonts w:asciiTheme="minorHAnsi" w:hAnsiTheme="minorHAnsi" w:cstheme="minorHAnsi"/>
          <w:b/>
          <w:sz w:val="20"/>
        </w:rPr>
        <w:sym w:font="Symbol" w:char="F02D"/>
      </w:r>
      <w:r w:rsidRPr="00EF011E">
        <w:rPr>
          <w:rFonts w:asciiTheme="minorHAnsi" w:hAnsiTheme="minorHAnsi" w:cstheme="minorHAnsi"/>
          <w:b/>
          <w:sz w:val="20"/>
        </w:rPr>
        <w:t xml:space="preserve"> u dziecka / podopiecznego nie ma przeciwwskazań zdrowotnych </w:t>
      </w:r>
      <w:r w:rsidR="00175585" w:rsidRPr="00EF011E">
        <w:rPr>
          <w:rFonts w:asciiTheme="minorHAnsi" w:hAnsiTheme="minorHAnsi" w:cstheme="minorHAnsi"/>
          <w:b/>
          <w:sz w:val="20"/>
        </w:rPr>
        <w:t>lub w</w:t>
      </w:r>
      <w:r w:rsidRPr="00EF011E">
        <w:rPr>
          <w:rFonts w:asciiTheme="minorHAnsi" w:hAnsiTheme="minorHAnsi" w:cstheme="minorHAnsi"/>
          <w:b/>
          <w:sz w:val="20"/>
        </w:rPr>
        <w:t>ychowawczych, które mogą</w:t>
      </w:r>
      <w:r w:rsidR="00175585" w:rsidRPr="00EF011E">
        <w:rPr>
          <w:rFonts w:asciiTheme="minorHAnsi" w:hAnsiTheme="minorHAnsi" w:cstheme="minorHAnsi"/>
          <w:b/>
          <w:sz w:val="20"/>
        </w:rPr>
        <w:t xml:space="preserve"> </w:t>
      </w:r>
      <w:r w:rsidRPr="00EF011E">
        <w:rPr>
          <w:rFonts w:asciiTheme="minorHAnsi" w:hAnsiTheme="minorHAnsi" w:cstheme="minorHAnsi"/>
          <w:b/>
          <w:sz w:val="20"/>
        </w:rPr>
        <w:t xml:space="preserve">utrudniać lub uniemożliwić jego udział w </w:t>
      </w:r>
      <w:r w:rsidR="00175585" w:rsidRPr="00EF011E">
        <w:rPr>
          <w:rFonts w:asciiTheme="minorHAnsi" w:hAnsiTheme="minorHAnsi" w:cstheme="minorHAnsi"/>
          <w:b/>
          <w:sz w:val="20"/>
        </w:rPr>
        <w:t>Imprezie</w:t>
      </w:r>
      <w:r w:rsidRPr="00EF011E">
        <w:rPr>
          <w:rFonts w:asciiTheme="minorHAnsi" w:hAnsiTheme="minorHAnsi" w:cstheme="minorHAnsi"/>
        </w:rPr>
        <w:t>.</w:t>
      </w:r>
      <w:r w:rsidRPr="00EF011E">
        <w:rPr>
          <w:rFonts w:asciiTheme="minorHAnsi" w:hAnsiTheme="minorHAnsi" w:cstheme="minorHAnsi"/>
        </w:rPr>
        <w:br/>
      </w:r>
    </w:p>
    <w:p w14:paraId="30AE9F3A" w14:textId="77777777" w:rsidR="00175585" w:rsidRPr="00EF011E" w:rsidRDefault="00D51E2D" w:rsidP="00175585">
      <w:pPr>
        <w:pStyle w:val="Akapitzlist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Podpisy rodziców/ opiekunów prawnych dziecka</w:t>
      </w:r>
      <w:r w:rsidR="00175585" w:rsidRPr="00EF011E">
        <w:rPr>
          <w:rFonts w:asciiTheme="minorHAnsi" w:hAnsiTheme="minorHAnsi" w:cstheme="minorHAnsi"/>
        </w:rPr>
        <w:t xml:space="preserve">  </w:t>
      </w:r>
    </w:p>
    <w:p w14:paraId="361F4B5D" w14:textId="77777777" w:rsidR="00175585" w:rsidRPr="00EF011E" w:rsidRDefault="00D51E2D" w:rsidP="00175585">
      <w:pPr>
        <w:pStyle w:val="Akapitzlist"/>
        <w:jc w:val="center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złożone dnia ...................................................</w:t>
      </w:r>
      <w:r w:rsidR="00C556A0" w:rsidRPr="00EF011E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w ................................................</w:t>
      </w:r>
      <w:r w:rsidRPr="00EF011E">
        <w:rPr>
          <w:rFonts w:asciiTheme="minorHAnsi" w:hAnsiTheme="minorHAnsi" w:cstheme="minorHAnsi"/>
        </w:rPr>
        <w:br/>
        <w:t>..............................................................................................................................</w:t>
      </w:r>
      <w:r w:rsidRPr="00EF011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  <w:sz w:val="18"/>
        </w:rPr>
        <w:t>(imię i nazwisko rodzica lub opiekuna prawnego)</w:t>
      </w:r>
    </w:p>
    <w:p w14:paraId="699AF9B6" w14:textId="77777777" w:rsidR="00175585" w:rsidRPr="00EF011E" w:rsidRDefault="00D51E2D" w:rsidP="00175585">
      <w:pPr>
        <w:pStyle w:val="Akapitzlist"/>
        <w:rPr>
          <w:rFonts w:asciiTheme="minorHAnsi" w:hAnsiTheme="minorHAnsi" w:cstheme="minorHAnsi"/>
          <w:sz w:val="16"/>
          <w:szCs w:val="16"/>
        </w:rPr>
      </w:pPr>
      <w:r w:rsidRPr="00EF011E">
        <w:rPr>
          <w:rFonts w:asciiTheme="minorHAnsi" w:hAnsiTheme="minorHAnsi" w:cstheme="minorHAnsi"/>
          <w:sz w:val="16"/>
          <w:szCs w:val="16"/>
        </w:rPr>
        <w:br/>
        <w:t>Oświadczenie dotyczące danych osobowych:</w:t>
      </w:r>
    </w:p>
    <w:p w14:paraId="796AAD88" w14:textId="77777777" w:rsidR="00175585" w:rsidRPr="00EF011E" w:rsidRDefault="00D51E2D" w:rsidP="00175585">
      <w:pPr>
        <w:pStyle w:val="Akapitzlist"/>
        <w:rPr>
          <w:rFonts w:asciiTheme="minorHAnsi" w:hAnsiTheme="minorHAnsi" w:cstheme="minorHAnsi"/>
          <w:sz w:val="16"/>
          <w:szCs w:val="16"/>
        </w:rPr>
      </w:pPr>
      <w:r w:rsidRPr="00EF011E">
        <w:rPr>
          <w:rFonts w:asciiTheme="minorHAnsi" w:hAnsiTheme="minorHAnsi" w:cstheme="minorHAnsi"/>
          <w:sz w:val="16"/>
          <w:szCs w:val="16"/>
        </w:rPr>
        <w:t>1) Zawodnik przez rejestrację wyraża zgodę na przetwarzanie przez Organizatora, swoich danych osobowych</w:t>
      </w:r>
      <w:r w:rsidR="00004897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w postaci:</w:t>
      </w:r>
    </w:p>
    <w:p w14:paraId="0C902243" w14:textId="77777777" w:rsidR="00175585" w:rsidRPr="00EF011E" w:rsidRDefault="00D51E2D" w:rsidP="00175585">
      <w:pPr>
        <w:pStyle w:val="Akapitzlist"/>
        <w:ind w:left="1416"/>
        <w:rPr>
          <w:rFonts w:asciiTheme="minorHAnsi" w:hAnsiTheme="minorHAnsi" w:cstheme="minorHAnsi"/>
          <w:sz w:val="16"/>
          <w:szCs w:val="16"/>
        </w:rPr>
      </w:pPr>
      <w:r w:rsidRPr="00EF011E">
        <w:rPr>
          <w:rFonts w:asciiTheme="minorHAnsi" w:hAnsiTheme="minorHAnsi" w:cstheme="minorHAnsi"/>
          <w:sz w:val="16"/>
          <w:szCs w:val="16"/>
        </w:rPr>
        <w:t>a. imienia, nazwiska, informacji o stanie zdrowia, adresu zamieszkania, adresu poczty elektronicznej oraz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numeru telefonu na potrzeby uczestnictwa w Imprezie.</w:t>
      </w:r>
      <w:r w:rsidRPr="00EF011E">
        <w:rPr>
          <w:rFonts w:asciiTheme="minorHAnsi" w:hAnsiTheme="minorHAnsi" w:cstheme="minorHAnsi"/>
          <w:sz w:val="16"/>
          <w:szCs w:val="16"/>
        </w:rPr>
        <w:br/>
        <w:t>b. imienia, nazwiska na potrzeby ich publicznego wskazania w przekazach telewizyjnych, radiowych,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internetowych i w formie drukowanej w celu poinformowania o wynikach Imprezy,</w:t>
      </w:r>
      <w:r w:rsidRPr="00EF011E">
        <w:rPr>
          <w:rFonts w:asciiTheme="minorHAnsi" w:hAnsiTheme="minorHAnsi" w:cstheme="minorHAnsi"/>
          <w:sz w:val="16"/>
          <w:szCs w:val="16"/>
        </w:rPr>
        <w:br/>
        <w:t>c. adresu poczty elektronicznej na potrzeby przesyłania przez Organizatora informacji dotyczących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Imprezy.</w:t>
      </w:r>
    </w:p>
    <w:p w14:paraId="107F0E87" w14:textId="77777777" w:rsidR="00004897" w:rsidRPr="00EF011E" w:rsidRDefault="00D51E2D" w:rsidP="00175585">
      <w:pPr>
        <w:pStyle w:val="Akapitzlist"/>
        <w:ind w:left="1418" w:hanging="709"/>
        <w:rPr>
          <w:rFonts w:asciiTheme="minorHAnsi" w:hAnsiTheme="minorHAnsi" w:cstheme="minorHAnsi"/>
          <w:sz w:val="16"/>
          <w:szCs w:val="16"/>
        </w:rPr>
      </w:pPr>
      <w:r w:rsidRPr="00EF011E">
        <w:rPr>
          <w:rFonts w:asciiTheme="minorHAnsi" w:hAnsiTheme="minorHAnsi" w:cstheme="minorHAnsi"/>
          <w:sz w:val="16"/>
          <w:szCs w:val="16"/>
        </w:rPr>
        <w:t>2) Ponadto Zawodnik oświadcza, że został poinformowany, że:</w:t>
      </w:r>
      <w:r w:rsidRPr="00EF011E">
        <w:rPr>
          <w:rFonts w:asciiTheme="minorHAnsi" w:hAnsiTheme="minorHAnsi" w:cstheme="minorHAnsi"/>
          <w:sz w:val="16"/>
          <w:szCs w:val="16"/>
        </w:rPr>
        <w:br/>
        <w:t>a. Administratorem jego danych osobowych jest Organizator.</w:t>
      </w:r>
      <w:r w:rsidRPr="00EF011E">
        <w:rPr>
          <w:rFonts w:asciiTheme="minorHAnsi" w:hAnsiTheme="minorHAnsi" w:cstheme="minorHAnsi"/>
          <w:sz w:val="16"/>
          <w:szCs w:val="16"/>
        </w:rPr>
        <w:br/>
        <w:t>b. Podstawę przetwarzania jego danych stanowi niniejsze oświadczenie w przedmiocie zgody, a ich podanie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jest uzasadnione celem organizacji Imprezy.</w:t>
      </w:r>
      <w:r w:rsidRPr="00EF011E">
        <w:rPr>
          <w:rFonts w:asciiTheme="minorHAnsi" w:hAnsiTheme="minorHAnsi" w:cstheme="minorHAnsi"/>
          <w:sz w:val="16"/>
          <w:szCs w:val="16"/>
        </w:rPr>
        <w:br/>
        <w:t>c. Jego dane osobowe są zbierane wyłącznie na potrzeby organizacji Imprezy.</w:t>
      </w:r>
      <w:r w:rsidRPr="00EF011E">
        <w:rPr>
          <w:rFonts w:asciiTheme="minorHAnsi" w:hAnsiTheme="minorHAnsi" w:cstheme="minorHAnsi"/>
          <w:sz w:val="16"/>
          <w:szCs w:val="16"/>
        </w:rPr>
        <w:br/>
        <w:t>d. Dane osobowe w postaci: imienia, nazwiska, adresu poczty elektronicznej mogą być udostępniane innym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odbiorcom lub kategoriom odbiorców, tj. oficjalnym sponsorom i partnerom w wyłącznym celu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związanym ze współorganizacją Imprezy.</w:t>
      </w:r>
      <w:r w:rsidRPr="00EF011E">
        <w:rPr>
          <w:rFonts w:asciiTheme="minorHAnsi" w:hAnsiTheme="minorHAnsi" w:cstheme="minorHAnsi"/>
          <w:sz w:val="16"/>
          <w:szCs w:val="16"/>
        </w:rPr>
        <w:br/>
        <w:t xml:space="preserve">e. Dane, których dotyczy niniejsze oświadczenie nie będą przekazywane do państw </w:t>
      </w:r>
      <w:r w:rsidR="00861B31" w:rsidRPr="00EF011E">
        <w:rPr>
          <w:rFonts w:asciiTheme="minorHAnsi" w:hAnsiTheme="minorHAnsi" w:cstheme="minorHAnsi"/>
          <w:sz w:val="16"/>
          <w:szCs w:val="16"/>
        </w:rPr>
        <w:t>poza unijnych</w:t>
      </w:r>
      <w:r w:rsidRPr="00EF011E">
        <w:rPr>
          <w:rFonts w:asciiTheme="minorHAnsi" w:hAnsiTheme="minorHAnsi" w:cstheme="minorHAnsi"/>
          <w:sz w:val="16"/>
          <w:szCs w:val="16"/>
        </w:rPr>
        <w:t xml:space="preserve"> będących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siedzibami podmiotów wymienionych w punkcie 4), które nie stosują Rozporządzenia Parlamentu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Europejskiego i Rady (UE) 2016/679.</w:t>
      </w:r>
      <w:r w:rsidRPr="00EF011E">
        <w:rPr>
          <w:rFonts w:asciiTheme="minorHAnsi" w:hAnsiTheme="minorHAnsi" w:cstheme="minorHAnsi"/>
          <w:sz w:val="16"/>
          <w:szCs w:val="16"/>
        </w:rPr>
        <w:br/>
        <w:t>f. Dane będą przechowywane przez okres nie dłuższy niż jest to niezbędne dla celów w których są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przetwarzane.</w:t>
      </w:r>
      <w:r w:rsidRPr="00EF011E">
        <w:rPr>
          <w:rFonts w:asciiTheme="minorHAnsi" w:hAnsiTheme="minorHAnsi" w:cstheme="minorHAnsi"/>
          <w:sz w:val="16"/>
          <w:szCs w:val="16"/>
        </w:rPr>
        <w:br/>
        <w:t>g. Podanie danych objętych niniejszym oświadczeniem jest dobrowolne, ale niezbędne do uczestnictwa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w Imprezie.</w:t>
      </w:r>
      <w:r w:rsidRPr="00EF011E">
        <w:rPr>
          <w:rFonts w:asciiTheme="minorHAnsi" w:hAnsiTheme="minorHAnsi" w:cstheme="minorHAnsi"/>
          <w:sz w:val="16"/>
          <w:szCs w:val="16"/>
        </w:rPr>
        <w:br/>
        <w:t>h. Zawodnik jest uprawniony/uprawniona do żądania od administratora dostępu do jego danych osobowych,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ich sprostowania, usunięcia lub ograniczenia przetwarzania oraz do wniesienia sprzeciwu wobec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przetwarzania, a także do przenoszenia danych.</w:t>
      </w:r>
      <w:r w:rsidRPr="00EF011E">
        <w:rPr>
          <w:rFonts w:asciiTheme="minorHAnsi" w:hAnsiTheme="minorHAnsi" w:cstheme="minorHAnsi"/>
          <w:sz w:val="16"/>
          <w:szCs w:val="16"/>
        </w:rPr>
        <w:br/>
        <w:t xml:space="preserve">i. Zawodnikowi przysługuje prawo do wniesienia skargi do Organu </w:t>
      </w:r>
      <w:r w:rsidR="00175585" w:rsidRPr="00EF011E">
        <w:rPr>
          <w:rFonts w:asciiTheme="minorHAnsi" w:hAnsiTheme="minorHAnsi" w:cstheme="minorHAnsi"/>
          <w:sz w:val="16"/>
          <w:szCs w:val="16"/>
        </w:rPr>
        <w:t>N</w:t>
      </w:r>
      <w:r w:rsidRPr="00EF011E">
        <w:rPr>
          <w:rFonts w:asciiTheme="minorHAnsi" w:hAnsiTheme="minorHAnsi" w:cstheme="minorHAnsi"/>
          <w:sz w:val="16"/>
          <w:szCs w:val="16"/>
        </w:rPr>
        <w:t>adzorczego w razie przetwarzania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moich danych osobowych niezgodnie z obowiązującymi przepisami prawa.</w:t>
      </w:r>
      <w:r w:rsidRPr="00EF011E">
        <w:rPr>
          <w:rFonts w:asciiTheme="minorHAnsi" w:hAnsiTheme="minorHAnsi" w:cstheme="minorHAnsi"/>
          <w:sz w:val="16"/>
          <w:szCs w:val="16"/>
        </w:rPr>
        <w:br/>
        <w:t>j. Zawodnik jest uprawniony/uprawniona do cofnięcia niniejszej zgody w dowolnym momencie, jednak bez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wpływu na zgodność z prawem przetwarzania, którego dokonano na podstawie zgody przed jej</w:t>
      </w:r>
      <w:r w:rsidRPr="00EF011E">
        <w:rPr>
          <w:rFonts w:asciiTheme="minorHAnsi" w:hAnsiTheme="minorHAnsi" w:cstheme="minorHAnsi"/>
          <w:sz w:val="16"/>
          <w:szCs w:val="16"/>
        </w:rPr>
        <w:br/>
        <w:t>cofnięciem.</w:t>
      </w:r>
    </w:p>
    <w:p w14:paraId="755D0EA2" w14:textId="77777777" w:rsidR="00C556A0" w:rsidRPr="00EF011E" w:rsidRDefault="00C556A0" w:rsidP="00004897">
      <w:pPr>
        <w:pStyle w:val="Akapitzlist"/>
        <w:ind w:left="1418" w:hanging="709"/>
        <w:rPr>
          <w:rFonts w:asciiTheme="minorHAnsi" w:hAnsiTheme="minorHAnsi" w:cstheme="minorHAnsi"/>
        </w:rPr>
      </w:pPr>
    </w:p>
    <w:p w14:paraId="0E074288" w14:textId="77777777" w:rsidR="00C556A0" w:rsidRPr="00EF011E" w:rsidRDefault="00C556A0" w:rsidP="00C556A0">
      <w:pPr>
        <w:pStyle w:val="Akapitzlist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Podpisy rodziców/ opiekunów prawnych dziecka  </w:t>
      </w:r>
    </w:p>
    <w:p w14:paraId="4790219D" w14:textId="77777777" w:rsidR="00C556A0" w:rsidRPr="00EF011E" w:rsidRDefault="00C556A0" w:rsidP="00C556A0">
      <w:pPr>
        <w:pStyle w:val="Akapitzlist"/>
        <w:jc w:val="center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złożone dnia ................................................... w ................................................</w:t>
      </w:r>
      <w:r w:rsidRPr="00EF011E">
        <w:rPr>
          <w:rFonts w:asciiTheme="minorHAnsi" w:hAnsiTheme="minorHAnsi" w:cstheme="minorHAnsi"/>
        </w:rPr>
        <w:br/>
        <w:t>..............................................................................................................................</w:t>
      </w:r>
      <w:r w:rsidRPr="00EF011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  <w:sz w:val="18"/>
        </w:rPr>
        <w:t>(imię i nazwisko rodzica lub opiekuna prawnego)</w:t>
      </w:r>
    </w:p>
    <w:p w14:paraId="70D23C65" w14:textId="4963989A" w:rsidR="00A642B5" w:rsidRDefault="0076039A" w:rsidP="004E173C">
      <w:pPr>
        <w:pStyle w:val="Nagwek1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lastRenderedPageBreak/>
        <w:t xml:space="preserve">Załącznik nr </w:t>
      </w:r>
      <w:r w:rsidR="000B03E0">
        <w:rPr>
          <w:rFonts w:asciiTheme="minorHAnsi" w:hAnsiTheme="minorHAnsi" w:cstheme="minorHAnsi"/>
        </w:rPr>
        <w:t>2</w:t>
      </w:r>
    </w:p>
    <w:p w14:paraId="58E261E1" w14:textId="74A1435C" w:rsidR="00EA3CD4" w:rsidRPr="00EA3CD4" w:rsidRDefault="00EA3CD4" w:rsidP="00EA3CD4">
      <w:pPr>
        <w:rPr>
          <w:rFonts w:asciiTheme="minorHAnsi" w:hAnsiTheme="minorHAnsi" w:cstheme="minorHAnsi"/>
        </w:rPr>
      </w:pPr>
      <w:r w:rsidRPr="00EA3CD4">
        <w:rPr>
          <w:rFonts w:asciiTheme="minorHAnsi" w:hAnsiTheme="minorHAnsi" w:cstheme="minorHAnsi"/>
        </w:rPr>
        <w:t>Klauzula informacyjna</w:t>
      </w:r>
    </w:p>
    <w:p w14:paraId="4F12AD6E" w14:textId="77777777" w:rsidR="00EA3CD4" w:rsidRPr="00EA3CD4" w:rsidRDefault="00EA3CD4" w:rsidP="00EA3CD4">
      <w:pPr>
        <w:spacing w:after="0"/>
        <w:jc w:val="both"/>
        <w:rPr>
          <w:rFonts w:asciiTheme="minorHAnsi" w:hAnsiTheme="minorHAnsi" w:cstheme="minorHAnsi"/>
        </w:rPr>
      </w:pPr>
      <w:r w:rsidRPr="00EA3CD4">
        <w:rPr>
          <w:rFonts w:asciiTheme="minorHAnsi" w:hAnsiTheme="minorHAnsi" w:cstheme="minorHAnsi"/>
        </w:rPr>
        <w:t xml:space="preserve">W związku z otrzymaniem zgody na przetwarzanie danych należy podać osobie wszystkie informacje, </w:t>
      </w:r>
    </w:p>
    <w:p w14:paraId="1A944116" w14:textId="77777777" w:rsidR="00EA3CD4" w:rsidRPr="00EA3CD4" w:rsidRDefault="00EA3CD4" w:rsidP="00EA3CD4">
      <w:pPr>
        <w:spacing w:after="0"/>
        <w:jc w:val="both"/>
        <w:rPr>
          <w:rFonts w:asciiTheme="minorHAnsi" w:hAnsiTheme="minorHAnsi" w:cstheme="minorHAnsi"/>
        </w:rPr>
      </w:pPr>
      <w:r w:rsidRPr="00EA3CD4">
        <w:rPr>
          <w:rFonts w:asciiTheme="minorHAnsi" w:hAnsiTheme="minorHAnsi" w:cstheme="minorHAnsi"/>
        </w:rPr>
        <w:t xml:space="preserve">których art. 13 RODO wymaga przy zbieraniu danych od osoby, której dane dotyczą. Poniżej znajdą </w:t>
      </w:r>
    </w:p>
    <w:p w14:paraId="1DE14936" w14:textId="4491A097" w:rsidR="00EA3CD4" w:rsidRPr="00EA3CD4" w:rsidRDefault="00EA3CD4" w:rsidP="00EA3CD4">
      <w:pPr>
        <w:spacing w:after="0"/>
        <w:jc w:val="both"/>
      </w:pPr>
      <w:r w:rsidRPr="00EA3CD4">
        <w:rPr>
          <w:rFonts w:asciiTheme="minorHAnsi" w:hAnsiTheme="minorHAnsi" w:cstheme="minorHAnsi"/>
        </w:rPr>
        <w:t>Państwo wszelkie niezbędne informacje na temat zasad przetwarzania Państwa danych.</w:t>
      </w:r>
      <w:r>
        <w:cr/>
      </w:r>
    </w:p>
    <w:tbl>
      <w:tblPr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7972"/>
      </w:tblGrid>
      <w:tr w:rsidR="00EA3CD4" w:rsidRPr="00EA3CD4" w14:paraId="12192011" w14:textId="77777777" w:rsidTr="00164909">
        <w:trPr>
          <w:trHeight w:val="1129"/>
        </w:trPr>
        <w:tc>
          <w:tcPr>
            <w:tcW w:w="2944" w:type="dxa"/>
            <w:shd w:val="clear" w:color="auto" w:fill="auto"/>
          </w:tcPr>
          <w:p w14:paraId="2CB4A751" w14:textId="77777777" w:rsidR="00EA3CD4" w:rsidRPr="00EA3CD4" w:rsidRDefault="00EA3CD4" w:rsidP="00164909">
            <w:pPr>
              <w:pStyle w:val="TableParagraph"/>
              <w:ind w:left="307" w:right="369" w:firstLine="2"/>
              <w:jc w:val="center"/>
              <w:rPr>
                <w:rFonts w:asciiTheme="minorHAnsi" w:hAnsiTheme="minorHAnsi" w:cstheme="minorHAnsi"/>
              </w:rPr>
            </w:pPr>
          </w:p>
          <w:p w14:paraId="2983A678" w14:textId="77777777" w:rsidR="00EA3CD4" w:rsidRPr="00EA3CD4" w:rsidRDefault="00EA3CD4" w:rsidP="00164909">
            <w:pPr>
              <w:pStyle w:val="TableParagraph"/>
              <w:ind w:left="307" w:right="369" w:firstLine="2"/>
              <w:jc w:val="center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Kto jest Administratorem Państwa danych</w:t>
            </w:r>
          </w:p>
        </w:tc>
        <w:tc>
          <w:tcPr>
            <w:tcW w:w="7972" w:type="dxa"/>
            <w:shd w:val="clear" w:color="auto" w:fill="auto"/>
          </w:tcPr>
          <w:p w14:paraId="3A960D7B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left="108"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Administratorem Państwa danych osobowych jest Gdański Ośrodek Sportu (jednostka budżetowa Gminy Miasta Gdańska) przy ul. Traugutta 29, 80-221 Gdańsk, dalej jako „ADO” lub „Administrator”.</w:t>
            </w:r>
          </w:p>
          <w:p w14:paraId="298FF0E4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3CD4" w:rsidRPr="00EA3CD4" w14:paraId="12BF6C0C" w14:textId="77777777" w:rsidTr="00164909">
        <w:trPr>
          <w:trHeight w:val="1398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14:paraId="68EFD95B" w14:textId="77777777" w:rsidR="00EA3CD4" w:rsidRPr="00EA3CD4" w:rsidRDefault="00EA3CD4" w:rsidP="00164909">
            <w:pPr>
              <w:pStyle w:val="TableParagraph"/>
              <w:spacing w:before="1"/>
              <w:ind w:left="142" w:right="141" w:hanging="4"/>
              <w:jc w:val="center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Kontakt do osoby w sprawie Państwa danych osobowych i zasad ich przetwarzania</w:t>
            </w:r>
          </w:p>
        </w:tc>
        <w:tc>
          <w:tcPr>
            <w:tcW w:w="7972" w:type="dxa"/>
            <w:shd w:val="clear" w:color="auto" w:fill="auto"/>
          </w:tcPr>
          <w:p w14:paraId="5F31C0D4" w14:textId="5AA34279" w:rsidR="00EA3CD4" w:rsidRPr="00EA3CD4" w:rsidRDefault="00EA3CD4" w:rsidP="00EA3CD4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68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W sprawach związanych z przetwarzaniem Państwa danych osobowych przez ADO prosimy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EA3CD4">
              <w:rPr>
                <w:rFonts w:asciiTheme="minorHAnsi" w:eastAsia="Calibri" w:hAnsiTheme="minorHAnsi" w:cstheme="minorHAnsi"/>
              </w:rPr>
              <w:t xml:space="preserve">o kontakt z powołanym inspektorem ochrony danych, z którym można skontaktować się pod adresem e-mail: </w:t>
            </w:r>
            <w:bookmarkStart w:id="1" w:name="_Hlk511385109"/>
            <w:r w:rsidRPr="00EA3CD4">
              <w:rPr>
                <w:rFonts w:asciiTheme="minorHAnsi" w:eastAsia="Calibri" w:hAnsiTheme="minorHAnsi" w:cstheme="minorHAnsi"/>
              </w:rPr>
              <w:t xml:space="preserve">rodo@sportgdansk.pl </w:t>
            </w:r>
            <w:bookmarkEnd w:id="1"/>
            <w:r w:rsidRPr="00EA3CD4">
              <w:rPr>
                <w:rFonts w:asciiTheme="minorHAnsi" w:eastAsia="Calibri" w:hAnsiTheme="minorHAnsi" w:cstheme="minorHAnsi"/>
              </w:rPr>
              <w:t>lub korespondencyjnie na adres ADO ul. Traugutta 29, 80-221 Gdańsk.</w:t>
            </w:r>
          </w:p>
        </w:tc>
      </w:tr>
      <w:tr w:rsidR="00EA3CD4" w:rsidRPr="00EA3CD4" w14:paraId="72BB80C6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0B278" w14:textId="77777777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Odbiorcy danych osobowych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37D1A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Mając na uwadze to jak cenne są Państwa dane osobowe na każdym kroku staramy się, </w:t>
            </w:r>
          </w:p>
          <w:p w14:paraId="6103517E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aby ich przetwarzanie odbywało się zgodnie z prawem, a w przypadku przekazywania </w:t>
            </w:r>
          </w:p>
          <w:p w14:paraId="575A4323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tych danych poza strukturę Administratora dbamy o to, aby podmioty, którym dane są </w:t>
            </w:r>
          </w:p>
          <w:p w14:paraId="3CCE72ED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powierzane zapewniły odpowiedni standard ich ochrony i zachowały je w poufności.</w:t>
            </w:r>
          </w:p>
          <w:p w14:paraId="571BC670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Zwracamy Państwa uwagę, iż Administrator korzysta z pomocy podmiotów trzecich, co </w:t>
            </w:r>
          </w:p>
          <w:p w14:paraId="5F989672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może wiązać się z koniecznością przekazania Państwa danych osobowych. W związku </w:t>
            </w:r>
          </w:p>
          <w:p w14:paraId="7BD0727F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z powyższym, w razie potrzeby, Administrator przekazuje Państwa dane w </w:t>
            </w:r>
          </w:p>
          <w:p w14:paraId="06C55F3C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szczególności:</w:t>
            </w:r>
          </w:p>
          <w:p w14:paraId="5CE34641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1) dostawcom usług informatycznych i hostingowych,</w:t>
            </w:r>
          </w:p>
          <w:p w14:paraId="160B1411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2) dostawcom usług wspierających działalność ADO (np. podmiotom świadczącym </w:t>
            </w:r>
          </w:p>
          <w:p w14:paraId="420D8B98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usługi wysyłki mailingu).</w:t>
            </w:r>
          </w:p>
          <w:p w14:paraId="1CB121A2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3) Organom samorządowym lub państwowym w ramach wykonywanych przez nie </w:t>
            </w:r>
          </w:p>
          <w:p w14:paraId="52640E68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zadań.</w:t>
            </w:r>
          </w:p>
          <w:p w14:paraId="63897B5A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4) Upoważnionym pracownikom ADO.</w:t>
            </w:r>
          </w:p>
          <w:p w14:paraId="7B75D6B9" w14:textId="7D5B069E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5) Podmiotom (w tym organizatorowi poszczególnych zajęć) na podstawie zawartej z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3CD4">
              <w:rPr>
                <w:rFonts w:asciiTheme="minorHAnsi" w:hAnsiTheme="minorHAnsi" w:cstheme="minorHAnsi"/>
              </w:rPr>
              <w:t>ADO umowy powierzenia przetwarzania danych osobowych</w:t>
            </w:r>
          </w:p>
        </w:tc>
      </w:tr>
      <w:tr w:rsidR="00EA3CD4" w:rsidRPr="00EA3CD4" w14:paraId="703398CB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18A7" w14:textId="77777777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Przekazywanie danych poza obszar Unii Europejskiej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1A1DD" w14:textId="75AEB5A4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Administrator korzysta z różnych popularnych usług i technologii, oferowanych przez takie podmioty, jak Facebook, Microsoft czy Google. Firmy te mają siedziby poza Unią Europejską, a zatem w świetle przepisów RODO mogą być traktowane jako państwa trzecie.</w:t>
            </w:r>
          </w:p>
          <w:p w14:paraId="5CDB9D6F" w14:textId="77777777" w:rsidR="00EA3CD4" w:rsidRPr="00EA3CD4" w:rsidRDefault="00EA3CD4" w:rsidP="00164909">
            <w:pPr>
              <w:pStyle w:val="TableParagrap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W związku z tym Państwa dane osobowe mogą być przekazywane poza teren Unii Europejskiej oraz Europejskiego Obszaru Gospodarczego. Zapewniamy jednak, że w takim przypadku przekazywanie danych odbywać się będzie w</w:t>
            </w:r>
            <w:r w:rsidRPr="00EA3CD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EA3CD4">
              <w:rPr>
                <w:rFonts w:asciiTheme="minorHAnsi" w:hAnsiTheme="minorHAnsi" w:cstheme="minorHAnsi"/>
              </w:rPr>
              <w:t>oparciu</w:t>
            </w:r>
            <w:r w:rsidRPr="00EA3CD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EA3CD4">
              <w:rPr>
                <w:rFonts w:asciiTheme="minorHAnsi" w:hAnsiTheme="minorHAnsi" w:cstheme="minorHAnsi"/>
              </w:rPr>
              <w:t>o</w:t>
            </w:r>
            <w:r w:rsidRPr="00EA3CD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EA3CD4">
              <w:rPr>
                <w:rFonts w:asciiTheme="minorHAnsi" w:hAnsiTheme="minorHAnsi" w:cstheme="minorHAnsi"/>
              </w:rPr>
              <w:t>wzorcowe klauzule w przedmiocie ochrony danych przyjęte przez Komisję Europejską</w:t>
            </w:r>
          </w:p>
        </w:tc>
      </w:tr>
      <w:tr w:rsidR="00EA3CD4" w:rsidRPr="00EA3CD4" w14:paraId="58134E1D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8C0D" w14:textId="77777777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Cel przetwarzania danych I podstawa prawna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E222C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Dane osobowe w postaci wizerunku, imienia i nazwiska, adresu zamieszkania, są </w:t>
            </w:r>
          </w:p>
          <w:p w14:paraId="5A01D986" w14:textId="7993320A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przetwarzane na podstawie z art. 6 ust. 1 lit. a) RODO tj. na podstawie Państwa </w:t>
            </w:r>
          </w:p>
          <w:p w14:paraId="1402C804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wyłącznej zgody oraz na podstawie art. 6 ust. 1 lit. b) RODO, tj. w celu wykonania </w:t>
            </w:r>
          </w:p>
          <w:p w14:paraId="49C00F3A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umowy, której są Państwo Stroną (udział w zajęciach/ imprezach organizowanych przez </w:t>
            </w:r>
          </w:p>
          <w:p w14:paraId="681512BD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ADO”).</w:t>
            </w:r>
          </w:p>
          <w:p w14:paraId="0B7CC15E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Cele przetwarzana danych w tym wypadku są następujące:</w:t>
            </w:r>
          </w:p>
          <w:p w14:paraId="4C12EB6B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1) cele marketingowe ADO – w postaci umieszczenia wizerunku na stronach </w:t>
            </w:r>
          </w:p>
          <w:p w14:paraId="0CDE5186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lastRenderedPageBreak/>
              <w:t>internetowych ADO przeznaczonych do promocji oraz reklamy ADO,</w:t>
            </w:r>
          </w:p>
          <w:p w14:paraId="47EA3980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2) w celu archiwalnym i dowodowym,</w:t>
            </w:r>
          </w:p>
          <w:p w14:paraId="7FACC9B3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3) W celu ustalenia, dochodzenia lub obrony przed roszczeniami,</w:t>
            </w:r>
          </w:p>
          <w:p w14:paraId="22C2CEF1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4) Prawidłowego wykonania Umowy. </w:t>
            </w:r>
          </w:p>
          <w:p w14:paraId="2689B138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Zgodnie z motywem 46 RODO przetwarzanie danych osobowych należy uznać za zgodne </w:t>
            </w:r>
          </w:p>
          <w:p w14:paraId="0B6077A1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z prawem również w przypadkach, gdy jest to niezbędne do ochrony interesu, które ma </w:t>
            </w:r>
          </w:p>
          <w:p w14:paraId="0EDA1D81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istotne znaczenie dla życia osoby której dane dotyczą np. gdy przetwarzanie jest </w:t>
            </w:r>
          </w:p>
          <w:p w14:paraId="60AA9250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potrzebne do celów humanitarnych w tym monitorowania epidemii i ich </w:t>
            </w:r>
          </w:p>
          <w:p w14:paraId="67D456D0" w14:textId="0ABBE69A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rozprzestrzeniania się.</w:t>
            </w:r>
          </w:p>
        </w:tc>
      </w:tr>
      <w:tr w:rsidR="00EA3CD4" w:rsidRPr="00EA3CD4" w14:paraId="75AD7503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A598" w14:textId="77777777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lastRenderedPageBreak/>
              <w:t>Czas, przez jaki Administrator przetwarza dane osobowe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5AA1D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Zgodnie z obowiązującymi przepisami prawa nie przetwarzamy Państwa danych osobowych „w nieskończoność”, lecz przez czas, który jest potrzebny, aby osiągnąć wyznaczony cel. </w:t>
            </w:r>
          </w:p>
          <w:p w14:paraId="54BBD19B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Po tym okresie Państwa dane osobowe zostaną nieodwracalnie usunięte lub zniszczone.</w:t>
            </w:r>
          </w:p>
          <w:p w14:paraId="4465148E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Odnośnie poszczególnych okresów przetwarzania danych osobowych, Administrator wskazują, że dane osobowe w postaci wizerunku przetwarzane są przez okres:</w:t>
            </w:r>
          </w:p>
          <w:p w14:paraId="74D25EFA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514948711"/>
          </w:p>
          <w:p w14:paraId="4592A364" w14:textId="77777777" w:rsidR="00EA3CD4" w:rsidRPr="00EA3CD4" w:rsidRDefault="00EA3CD4" w:rsidP="00EA3CD4">
            <w:pPr>
              <w:pStyle w:val="Domylne"/>
              <w:keepNext w:val="0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 w:right="102" w:hanging="284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przedawnienia roszczeń — w odniesieniu do danych osobowych przetwarzanych w celu ustalenia, dochodzenia lub obrony roszczeń (długość okresu zależy od tego, czy obie strony są przedsiębiorcami, czy też nie);</w:t>
            </w:r>
          </w:p>
          <w:p w14:paraId="259315DC" w14:textId="77777777" w:rsidR="00EA3CD4" w:rsidRPr="00EA3CD4" w:rsidRDefault="00EA3CD4" w:rsidP="00EA3CD4">
            <w:pPr>
              <w:pStyle w:val="Domylne"/>
              <w:keepNext w:val="0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 w:right="102" w:hanging="284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 czasu cofnięcia zgody lub osiągnięcia celu przetwarzania;</w:t>
            </w:r>
          </w:p>
          <w:p w14:paraId="16BA6D4B" w14:textId="77777777" w:rsidR="00EA3CD4" w:rsidRPr="00EA3CD4" w:rsidRDefault="00EA3CD4" w:rsidP="00EA3CD4">
            <w:pPr>
              <w:pStyle w:val="Domylne"/>
              <w:keepNext w:val="0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 w:right="102" w:hanging="284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 czasu skutecznego wniesienia sprzeciwu lub osiągnięcia celu przetwarzania — </w:t>
            </w: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w odniesieniu do danych osobowych przetwarzanych na podstawie prawnie uzasadnionego interesu ADO lub do celów marketingowych;</w:t>
            </w:r>
          </w:p>
          <w:p w14:paraId="08FF9DF5" w14:textId="77777777" w:rsidR="00EA3CD4" w:rsidRPr="00EA3CD4" w:rsidRDefault="00EA3CD4" w:rsidP="00EA3CD4">
            <w:pPr>
              <w:pStyle w:val="Domylne"/>
              <w:keepNext w:val="0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 w:right="102" w:hanging="284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 czasu zdezaktualizowania się lub utraty przydatności, jednak nie dłużej niż przez 5 lat.</w:t>
            </w:r>
          </w:p>
          <w:p w14:paraId="515B6CF6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left="426"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bookmarkEnd w:id="2"/>
          <w:p w14:paraId="3B6FF29B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left="108"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Zwracamy Państwa uwagę, iż okresy w latach liczone są od końca roku, w którym ADO rozpoczął przetwarzanie danych osobowych. Takie działania ma na celu przede wszystkim usprawnienie procesu usuwania lub niszczenia danych osobowych. </w:t>
            </w:r>
          </w:p>
          <w:p w14:paraId="50BB0AF6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Prosimy mieć na uwadze, iż odrębne liczenie terminu dla każdej zawartej umowy wiązałoby się z istotnymi trudnościami organizacyjnymi i technicznymi dla ADO, jak również znaczącym nakładem finansowym, dlatego ustanowienie jednej daty usuwania lub niszczenia danych osobowych pozwala ADO sprawniej i efektywniej zarządzać tym procesem.</w:t>
            </w:r>
          </w:p>
          <w:p w14:paraId="32A0535D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left="108"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Oczywistym jest natomiast, iż w przypadku skorzystania przez Państwa z prawa do bycia zapomnianym Administrator takie sytuacje rozpatruje i rozwiązuje indywidualnie. </w:t>
            </w:r>
          </w:p>
          <w:p w14:paraId="4BAAE203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Dodatkowy rok związany z przetwarzaniem danych osobowych zebranych na potrzeby wykonania umowy jest podyktowany tym, że hipotetycznie mogą Państwo zgłosić roszczenie na chwilę przed upływem terminu przedawnienia, żądanie może zostać doręczone z istotnym opóźnieniem lub mogą Państwo błędnie określić termin przedawnienia swojego roszczenia.</w:t>
            </w:r>
          </w:p>
        </w:tc>
      </w:tr>
      <w:tr w:rsidR="00EA3CD4" w:rsidRPr="00EA3CD4" w14:paraId="0534D41D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F1D2" w14:textId="05B654B0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Obowiązek podania danych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6E4E7" w14:textId="77777777" w:rsidR="00EA3CD4" w:rsidRPr="00EA3CD4" w:rsidRDefault="00EA3CD4" w:rsidP="00EA3CD4">
            <w:pPr>
              <w:widowControl w:val="0"/>
              <w:autoSpaceDE w:val="0"/>
              <w:autoSpaceDN w:val="0"/>
              <w:spacing w:after="0"/>
              <w:jc w:val="both"/>
              <w:outlineLvl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Drodzy Państwo, zgoda na przetwarzanie danych jest w pełni dobrowolne, jednakże jest</w:t>
            </w:r>
          </w:p>
          <w:p w14:paraId="2D3FD756" w14:textId="7C09BC8F" w:rsidR="00EA3CD4" w:rsidRPr="00EA3CD4" w:rsidRDefault="00EA3CD4" w:rsidP="00EA3CD4">
            <w:pPr>
              <w:widowControl w:val="0"/>
              <w:autoSpaceDE w:val="0"/>
              <w:autoSpaceDN w:val="0"/>
              <w:spacing w:after="0"/>
              <w:jc w:val="both"/>
              <w:outlineLvl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konieczne do wzięcia udziału w </w:t>
            </w:r>
            <w:r>
              <w:rPr>
                <w:rFonts w:asciiTheme="minorHAnsi" w:eastAsia="Calibri" w:hAnsiTheme="minorHAnsi" w:cstheme="minorHAnsi"/>
              </w:rPr>
              <w:t>Imprezie.</w:t>
            </w:r>
          </w:p>
        </w:tc>
      </w:tr>
      <w:tr w:rsidR="00EA3CD4" w:rsidRPr="00EA3CD4" w14:paraId="5009141B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A1627" w14:textId="77777777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lastRenderedPageBreak/>
              <w:t>Państwa prawa w związku z przetwarzaniem danych osobowych przez Administratora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0CA28" w14:textId="77777777" w:rsidR="00EA3CD4" w:rsidRPr="00EA3CD4" w:rsidRDefault="00EA3CD4" w:rsidP="00164909">
            <w:pPr>
              <w:pStyle w:val="TableParagraph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Jako Administrator gwarantujemy spełnienie wszystkich Państwa praw wynikających z RODO, tj. prawo dostępu, sprostowania oraz usunięcia danych, ograniczenia ich przetwarzania, prawo do ich przenoszenia, niepodlegania zautomatyzowanemu podejmowaniu decyzji, w tym profilowaniu, a także prawo do wyrażenia sprzeciwu wobec przetwarzania danych osobowych przez Administratora. </w:t>
            </w:r>
          </w:p>
          <w:p w14:paraId="1F884144" w14:textId="77777777" w:rsidR="00EA3CD4" w:rsidRPr="00EA3CD4" w:rsidRDefault="00EA3CD4" w:rsidP="00164909">
            <w:pPr>
              <w:pStyle w:val="TableParagraph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Zwracamy Państwa uwagę, iż z opisanych powyżej uprawnień mogą Państwo skorzystać, gdy: </w:t>
            </w:r>
          </w:p>
          <w:p w14:paraId="493C9449" w14:textId="77777777" w:rsidR="00EA3CD4" w:rsidRPr="00EA3CD4" w:rsidRDefault="00EA3CD4" w:rsidP="00EA3CD4">
            <w:pPr>
              <w:pStyle w:val="TableParagraph"/>
              <w:numPr>
                <w:ilvl w:val="0"/>
                <w:numId w:val="14"/>
              </w:numPr>
              <w:ind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  <w:i/>
              </w:rPr>
              <w:t>w odniesieniu do żądania sprostowania danych</w:t>
            </w:r>
            <w:r w:rsidRPr="00EA3CD4">
              <w:rPr>
                <w:rFonts w:asciiTheme="minorHAnsi" w:hAnsiTheme="minorHAnsi" w:cstheme="minorHAnsi"/>
              </w:rPr>
              <w:t>: zauważą Państwo, że dane są nieprawidłowe lub niekompletne,</w:t>
            </w:r>
          </w:p>
          <w:p w14:paraId="34119268" w14:textId="77777777" w:rsidR="00EA3CD4" w:rsidRPr="00EA3CD4" w:rsidRDefault="00EA3CD4" w:rsidP="00EA3CD4">
            <w:pPr>
              <w:pStyle w:val="TableParagraph"/>
              <w:numPr>
                <w:ilvl w:val="0"/>
                <w:numId w:val="14"/>
              </w:numPr>
              <w:ind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  <w:i/>
              </w:rPr>
              <w:t>w odniesieniu do żądania usunięcia danych</w:t>
            </w:r>
            <w:r w:rsidRPr="00EA3CD4">
              <w:rPr>
                <w:rFonts w:asciiTheme="minorHAnsi" w:hAnsiTheme="minorHAnsi" w:cstheme="minorHAnsi"/>
              </w:rPr>
              <w:t>: dane nie będą już niezbędne do celów, dla których zostały zebrane przez Administrator, zgodę na przetwarzanie danych zostanie cofnięta; zgłoszą Państwo sprzeciw wobec przetwarzania danych; Państwa dane będą przetwarzane niezgodnie z prawem; dane powinny być usunięte w celu wywiązania się z obowiązku wynikającego z przepisu prawa unijnego lub krajowego,</w:t>
            </w:r>
          </w:p>
          <w:p w14:paraId="212A6A1D" w14:textId="77777777" w:rsidR="00EA3CD4" w:rsidRPr="00EA3CD4" w:rsidRDefault="00EA3CD4" w:rsidP="00EA3CD4">
            <w:pPr>
              <w:pStyle w:val="TableParagraph"/>
              <w:numPr>
                <w:ilvl w:val="0"/>
                <w:numId w:val="14"/>
              </w:numPr>
              <w:ind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  <w:i/>
              </w:rPr>
              <w:t>w odniesieniu do żądania ograniczenia przetwarzania danych:</w:t>
            </w:r>
            <w:r w:rsidRPr="00EA3CD4">
              <w:rPr>
                <w:rFonts w:asciiTheme="minorHAnsi" w:hAnsiTheme="minorHAnsi" w:cstheme="minorHAnsi"/>
              </w:rPr>
              <w:t xml:space="preserve"> zauważą Państwo, że Państwa dane są nieprawidłowe – mogą Państwo żądać ograniczenia przetwarzania danych na czas niezbędny do sprawdzenia prawidłowości tych danych; Państwa dane będą przetwarzane niezgodnie z prawem, ale nie będą Państwo chcieli, aby zostały usunięte; Państwa dane nie będą już Administratorowi potrzebne, ale mogą być potrzebne Państwu do obrony lub dochodzenia roszczeń; lub wniesiony zostanie przez Państwa sprzeciw wobec przetwarzania danych – do czasu ustalenia, czy prawnie uzasadnione podstawy po stronie Administratora są nadrzędne wobec podstawy sprzeciwu,</w:t>
            </w:r>
          </w:p>
          <w:p w14:paraId="73359534" w14:textId="77777777" w:rsidR="00EA3CD4" w:rsidRPr="00EA3CD4" w:rsidRDefault="00EA3CD4" w:rsidP="00EA3CD4">
            <w:pPr>
              <w:pStyle w:val="TableParagraph"/>
              <w:numPr>
                <w:ilvl w:val="0"/>
                <w:numId w:val="14"/>
              </w:numPr>
              <w:ind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  <w:i/>
              </w:rPr>
              <w:t>w odniesieniu do żądania przeniesienia danych:</w:t>
            </w:r>
            <w:r w:rsidRPr="00EA3CD4">
              <w:rPr>
                <w:rFonts w:asciiTheme="minorHAnsi" w:hAnsiTheme="minorHAnsi" w:cstheme="minorHAnsi"/>
              </w:rPr>
              <w:t xml:space="preserve"> przetwarzanie Państwa danych odbywa się na podstawie zgody lub umowy oraz, gdy przetwarzanie to odbywa się w sposób automatyczny.</w:t>
            </w:r>
          </w:p>
          <w:p w14:paraId="69A9CE58" w14:textId="77777777" w:rsidR="00EA3CD4" w:rsidRPr="00EA3CD4" w:rsidRDefault="00EA3CD4" w:rsidP="00164909">
            <w:pPr>
              <w:pStyle w:val="TableParagraph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W celu skorzystania z powyższych uprawnień należy skontaktować się z Administratorem za pośrednictwem adresu e-mail: rodo@sportgdansk.pl</w:t>
            </w:r>
          </w:p>
          <w:p w14:paraId="325DF9E2" w14:textId="77777777" w:rsidR="00EA3CD4" w:rsidRPr="00EA3CD4" w:rsidRDefault="00EA3CD4" w:rsidP="00164909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</w:rPr>
            </w:pPr>
          </w:p>
          <w:p w14:paraId="5A482CDD" w14:textId="77777777" w:rsidR="00EA3CD4" w:rsidRPr="00EA3CD4" w:rsidRDefault="00EA3CD4" w:rsidP="00164909">
            <w:pPr>
              <w:widowControl w:val="0"/>
              <w:autoSpaceDE w:val="0"/>
              <w:autoSpaceDN w:val="0"/>
              <w:ind w:left="164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Szanowni Państwo, w każdej chwili mają Państwo prawo cofnąć zgodę na przetwarzanie danych osobowych. Cofnięcie zgody nie będzie wpływać na zgodność z prawem przetwarzania, którego dokonano na podstawie Państwa zgody przed jej wycofaniem. </w:t>
            </w:r>
          </w:p>
          <w:p w14:paraId="1DEE0B5B" w14:textId="77777777" w:rsidR="00EA3CD4" w:rsidRPr="00EA3CD4" w:rsidRDefault="00EA3CD4" w:rsidP="00164909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</w:rPr>
            </w:pPr>
          </w:p>
          <w:p w14:paraId="50365935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Administrator wskazuje również, że przysługuje Państwu prawo wniesienia skargi do organu nadzorującego, tj. Prezesa Urzędu Ochrony Danych Osobowych.</w:t>
            </w:r>
          </w:p>
        </w:tc>
      </w:tr>
    </w:tbl>
    <w:p w14:paraId="5985D090" w14:textId="77777777" w:rsidR="004E173C" w:rsidRPr="00EA3CD4" w:rsidRDefault="004E173C" w:rsidP="004E173C">
      <w:pPr>
        <w:rPr>
          <w:rFonts w:asciiTheme="minorHAnsi" w:hAnsiTheme="minorHAnsi" w:cstheme="minorHAnsi"/>
        </w:rPr>
      </w:pPr>
    </w:p>
    <w:sectPr w:rsidR="004E173C" w:rsidRPr="00EA3CD4" w:rsidSect="002A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7728" w14:textId="77777777" w:rsidR="008D2259" w:rsidRDefault="008D2259" w:rsidP="00BE11B5">
      <w:pPr>
        <w:spacing w:after="0" w:line="240" w:lineRule="auto"/>
      </w:pPr>
      <w:r>
        <w:separator/>
      </w:r>
    </w:p>
  </w:endnote>
  <w:endnote w:type="continuationSeparator" w:id="0">
    <w:p w14:paraId="2596B5E8" w14:textId="77777777" w:rsidR="008D2259" w:rsidRDefault="008D2259" w:rsidP="00BE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000204"/>
      <w:docPartObj>
        <w:docPartGallery w:val="Page Numbers (Bottom of Page)"/>
        <w:docPartUnique/>
      </w:docPartObj>
    </w:sdtPr>
    <w:sdtContent>
      <w:p w14:paraId="54BE8D3B" w14:textId="77777777" w:rsidR="00A642B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CEFAB" w14:textId="77777777" w:rsidR="00A642B5" w:rsidRDefault="00A6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61AC" w14:textId="77777777" w:rsidR="008D2259" w:rsidRDefault="008D2259" w:rsidP="00BE11B5">
      <w:pPr>
        <w:spacing w:after="0" w:line="240" w:lineRule="auto"/>
      </w:pPr>
      <w:r>
        <w:separator/>
      </w:r>
    </w:p>
  </w:footnote>
  <w:footnote w:type="continuationSeparator" w:id="0">
    <w:p w14:paraId="5D81F4C4" w14:textId="77777777" w:rsidR="008D2259" w:rsidRDefault="008D2259" w:rsidP="00BE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C415" w14:textId="657AC172" w:rsidR="004B25FE" w:rsidRDefault="004B25FE">
    <w:pPr>
      <w:pStyle w:val="Nagwek"/>
    </w:pPr>
    <w:r>
      <w:rPr>
        <w:noProof/>
        <w:lang w:eastAsia="pl-PL"/>
      </w:rPr>
      <w:drawing>
        <wp:inline distT="0" distB="0" distL="0" distR="0" wp14:anchorId="2925AC8D" wp14:editId="2559732B">
          <wp:extent cx="2019300" cy="647700"/>
          <wp:effectExtent l="0" t="0" r="0" b="0"/>
          <wp:docPr id="1" name="Obraz 1" descr="LOGO-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3976B" w14:textId="77777777" w:rsidR="004B25FE" w:rsidRDefault="004B2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295"/>
    <w:multiLevelType w:val="hybridMultilevel"/>
    <w:tmpl w:val="82BA9D52"/>
    <w:lvl w:ilvl="0" w:tplc="8640C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7543F"/>
    <w:multiLevelType w:val="hybridMultilevel"/>
    <w:tmpl w:val="3AE857C8"/>
    <w:lvl w:ilvl="0" w:tplc="FE9A0D50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8706470"/>
    <w:multiLevelType w:val="hybridMultilevel"/>
    <w:tmpl w:val="1E8E8E34"/>
    <w:lvl w:ilvl="0" w:tplc="306622F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AC43DC5"/>
    <w:multiLevelType w:val="hybridMultilevel"/>
    <w:tmpl w:val="F184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170A5"/>
    <w:multiLevelType w:val="hybridMultilevel"/>
    <w:tmpl w:val="7EF042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486559"/>
    <w:multiLevelType w:val="hybridMultilevel"/>
    <w:tmpl w:val="EBFEF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40C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41359"/>
    <w:multiLevelType w:val="hybridMultilevel"/>
    <w:tmpl w:val="DEAC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54B6"/>
    <w:multiLevelType w:val="hybridMultilevel"/>
    <w:tmpl w:val="047A20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2251A0"/>
    <w:multiLevelType w:val="hybridMultilevel"/>
    <w:tmpl w:val="FAEA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350D3"/>
    <w:multiLevelType w:val="hybridMultilevel"/>
    <w:tmpl w:val="C8B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40C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400"/>
    <w:multiLevelType w:val="hybridMultilevel"/>
    <w:tmpl w:val="372E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A6572"/>
    <w:multiLevelType w:val="hybridMultilevel"/>
    <w:tmpl w:val="FDF4136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1FD2"/>
    <w:multiLevelType w:val="hybridMultilevel"/>
    <w:tmpl w:val="FF8C2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C7C22"/>
    <w:multiLevelType w:val="hybridMultilevel"/>
    <w:tmpl w:val="F3DCF5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43219634">
    <w:abstractNumId w:val="12"/>
  </w:num>
  <w:num w:numId="2" w16cid:durableId="1500462789">
    <w:abstractNumId w:val="8"/>
  </w:num>
  <w:num w:numId="3" w16cid:durableId="1888177814">
    <w:abstractNumId w:val="7"/>
  </w:num>
  <w:num w:numId="4" w16cid:durableId="1343702663">
    <w:abstractNumId w:val="11"/>
  </w:num>
  <w:num w:numId="5" w16cid:durableId="1803423554">
    <w:abstractNumId w:val="9"/>
  </w:num>
  <w:num w:numId="6" w16cid:durableId="1422483102">
    <w:abstractNumId w:val="5"/>
  </w:num>
  <w:num w:numId="7" w16cid:durableId="1075936337">
    <w:abstractNumId w:val="0"/>
  </w:num>
  <w:num w:numId="8" w16cid:durableId="337734935">
    <w:abstractNumId w:val="10"/>
  </w:num>
  <w:num w:numId="9" w16cid:durableId="1877228777">
    <w:abstractNumId w:val="6"/>
  </w:num>
  <w:num w:numId="10" w16cid:durableId="286162533">
    <w:abstractNumId w:val="3"/>
  </w:num>
  <w:num w:numId="11" w16cid:durableId="1945724283">
    <w:abstractNumId w:val="13"/>
  </w:num>
  <w:num w:numId="12" w16cid:durableId="377628094">
    <w:abstractNumId w:val="2"/>
  </w:num>
  <w:num w:numId="13" w16cid:durableId="231015152">
    <w:abstractNumId w:val="4"/>
  </w:num>
  <w:num w:numId="14" w16cid:durableId="82354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DC"/>
    <w:rsid w:val="00002445"/>
    <w:rsid w:val="00004897"/>
    <w:rsid w:val="00006F02"/>
    <w:rsid w:val="0000771A"/>
    <w:rsid w:val="0001256A"/>
    <w:rsid w:val="0002021C"/>
    <w:rsid w:val="00052D7B"/>
    <w:rsid w:val="00087762"/>
    <w:rsid w:val="000B03E0"/>
    <w:rsid w:val="000F0AF1"/>
    <w:rsid w:val="001034D1"/>
    <w:rsid w:val="0012713E"/>
    <w:rsid w:val="00141532"/>
    <w:rsid w:val="00175585"/>
    <w:rsid w:val="00190F87"/>
    <w:rsid w:val="001A6E20"/>
    <w:rsid w:val="001B3914"/>
    <w:rsid w:val="001F71DE"/>
    <w:rsid w:val="00211BF8"/>
    <w:rsid w:val="002442D9"/>
    <w:rsid w:val="00253086"/>
    <w:rsid w:val="00260CDE"/>
    <w:rsid w:val="0028034E"/>
    <w:rsid w:val="002A19AB"/>
    <w:rsid w:val="002D63D7"/>
    <w:rsid w:val="002E05C0"/>
    <w:rsid w:val="00324539"/>
    <w:rsid w:val="00327282"/>
    <w:rsid w:val="003314F8"/>
    <w:rsid w:val="003359E4"/>
    <w:rsid w:val="00394242"/>
    <w:rsid w:val="003A3235"/>
    <w:rsid w:val="003B2E9E"/>
    <w:rsid w:val="003E4D3B"/>
    <w:rsid w:val="00407314"/>
    <w:rsid w:val="00421406"/>
    <w:rsid w:val="00426739"/>
    <w:rsid w:val="00483AC8"/>
    <w:rsid w:val="004B25FE"/>
    <w:rsid w:val="004C0508"/>
    <w:rsid w:val="004E173C"/>
    <w:rsid w:val="004E2D3E"/>
    <w:rsid w:val="004E3D0F"/>
    <w:rsid w:val="00501288"/>
    <w:rsid w:val="00502FB9"/>
    <w:rsid w:val="00515941"/>
    <w:rsid w:val="005304B9"/>
    <w:rsid w:val="00560F8E"/>
    <w:rsid w:val="00585BDD"/>
    <w:rsid w:val="005A2CA6"/>
    <w:rsid w:val="005B6FC6"/>
    <w:rsid w:val="005F1B3B"/>
    <w:rsid w:val="0063489E"/>
    <w:rsid w:val="006653EC"/>
    <w:rsid w:val="006A0115"/>
    <w:rsid w:val="0071127C"/>
    <w:rsid w:val="00733607"/>
    <w:rsid w:val="007400F7"/>
    <w:rsid w:val="00755DBF"/>
    <w:rsid w:val="0076039A"/>
    <w:rsid w:val="00775E6E"/>
    <w:rsid w:val="00794982"/>
    <w:rsid w:val="00794E00"/>
    <w:rsid w:val="007A5A60"/>
    <w:rsid w:val="007B1780"/>
    <w:rsid w:val="007B6C9F"/>
    <w:rsid w:val="007C5B27"/>
    <w:rsid w:val="007D5078"/>
    <w:rsid w:val="007F0469"/>
    <w:rsid w:val="0080576C"/>
    <w:rsid w:val="00807914"/>
    <w:rsid w:val="00811CF9"/>
    <w:rsid w:val="0082780F"/>
    <w:rsid w:val="00856F94"/>
    <w:rsid w:val="00861B31"/>
    <w:rsid w:val="00883485"/>
    <w:rsid w:val="008840CD"/>
    <w:rsid w:val="00885098"/>
    <w:rsid w:val="008B5971"/>
    <w:rsid w:val="008B739A"/>
    <w:rsid w:val="008C4ED0"/>
    <w:rsid w:val="008D2259"/>
    <w:rsid w:val="008F6CCC"/>
    <w:rsid w:val="009461D3"/>
    <w:rsid w:val="009637CB"/>
    <w:rsid w:val="009941D9"/>
    <w:rsid w:val="00995C76"/>
    <w:rsid w:val="009F4390"/>
    <w:rsid w:val="00A21DE3"/>
    <w:rsid w:val="00A22CFC"/>
    <w:rsid w:val="00A63932"/>
    <w:rsid w:val="00A642B5"/>
    <w:rsid w:val="00A76B80"/>
    <w:rsid w:val="00A87DF3"/>
    <w:rsid w:val="00A90E20"/>
    <w:rsid w:val="00A9485F"/>
    <w:rsid w:val="00B05699"/>
    <w:rsid w:val="00B70625"/>
    <w:rsid w:val="00B76FA6"/>
    <w:rsid w:val="00BC6D02"/>
    <w:rsid w:val="00BD2E44"/>
    <w:rsid w:val="00BE11B5"/>
    <w:rsid w:val="00C03AE8"/>
    <w:rsid w:val="00C556A0"/>
    <w:rsid w:val="00C71642"/>
    <w:rsid w:val="00C84D8F"/>
    <w:rsid w:val="00C8703B"/>
    <w:rsid w:val="00CA352C"/>
    <w:rsid w:val="00CB697C"/>
    <w:rsid w:val="00D206DF"/>
    <w:rsid w:val="00D3276F"/>
    <w:rsid w:val="00D35D6A"/>
    <w:rsid w:val="00D36FA3"/>
    <w:rsid w:val="00D46945"/>
    <w:rsid w:val="00D51E2D"/>
    <w:rsid w:val="00D734F4"/>
    <w:rsid w:val="00DB4109"/>
    <w:rsid w:val="00DE7FF9"/>
    <w:rsid w:val="00E27714"/>
    <w:rsid w:val="00E32D0A"/>
    <w:rsid w:val="00E35773"/>
    <w:rsid w:val="00E40DD4"/>
    <w:rsid w:val="00E42683"/>
    <w:rsid w:val="00E50AAC"/>
    <w:rsid w:val="00E6134B"/>
    <w:rsid w:val="00E741AC"/>
    <w:rsid w:val="00E8379A"/>
    <w:rsid w:val="00E90C91"/>
    <w:rsid w:val="00EA3CD4"/>
    <w:rsid w:val="00EE0C19"/>
    <w:rsid w:val="00EF011E"/>
    <w:rsid w:val="00F356B7"/>
    <w:rsid w:val="00F37A07"/>
    <w:rsid w:val="00F5595E"/>
    <w:rsid w:val="00FA47D4"/>
    <w:rsid w:val="00FC32DC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4E69"/>
  <w15:docId w15:val="{75C43726-BE66-4191-B0D5-8BC3491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5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9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D5078"/>
    <w:pPr>
      <w:ind w:left="720"/>
      <w:contextualSpacing/>
    </w:pPr>
  </w:style>
  <w:style w:type="paragraph" w:styleId="Bezodstpw">
    <w:name w:val="No Spacing"/>
    <w:uiPriority w:val="1"/>
    <w:qFormat/>
    <w:rsid w:val="00190F8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C1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D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B5"/>
  </w:style>
  <w:style w:type="paragraph" w:styleId="Stopka">
    <w:name w:val="footer"/>
    <w:basedOn w:val="Normalny"/>
    <w:link w:val="StopkaZnak"/>
    <w:uiPriority w:val="99"/>
    <w:unhideWhenUsed/>
    <w:rsid w:val="00BE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1B5"/>
  </w:style>
  <w:style w:type="paragraph" w:styleId="Poprawka">
    <w:name w:val="Revision"/>
    <w:hidden/>
    <w:uiPriority w:val="99"/>
    <w:semiHidden/>
    <w:rsid w:val="009F43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0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51E2D"/>
  </w:style>
  <w:style w:type="character" w:styleId="Hipercze">
    <w:name w:val="Hyperlink"/>
    <w:basedOn w:val="Domylnaczcionkaakapitu"/>
    <w:uiPriority w:val="99"/>
    <w:unhideWhenUsed/>
    <w:rsid w:val="0040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314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EA3C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customStyle="1" w:styleId="Domylne">
    <w:name w:val="Domyślne"/>
    <w:rsid w:val="00EA3CD4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groszewski@sportgdan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ldemar.sidorowicz@sportgdan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riusz.watrobski@sportgdan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kalkowska@sportgdan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1FC6-2F05-4823-BBA4-DE90EC70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9</Pages>
  <Words>3339</Words>
  <Characters>20040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Kalkowska</dc:creator>
  <cp:lastModifiedBy>Paulina Kalkowska</cp:lastModifiedBy>
  <cp:revision>32</cp:revision>
  <cp:lastPrinted>2023-10-05T07:14:00Z</cp:lastPrinted>
  <dcterms:created xsi:type="dcterms:W3CDTF">2023-10-13T08:31:00Z</dcterms:created>
  <dcterms:modified xsi:type="dcterms:W3CDTF">2023-10-23T11:21:00Z</dcterms:modified>
</cp:coreProperties>
</file>